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 xml:space="preserve">Х. </w:t>
      </w:r>
      <w:proofErr w:type="spellStart"/>
      <w:r w:rsidRPr="00BC5F8A">
        <w:rPr>
          <w:rFonts w:ascii="Times New Roman" w:hAnsi="Times New Roman" w:cs="Times New Roman"/>
          <w:b/>
          <w:sz w:val="28"/>
          <w:szCs w:val="28"/>
        </w:rPr>
        <w:t>Севостьянов</w:t>
      </w:r>
      <w:proofErr w:type="spellEnd"/>
      <w:r w:rsidRPr="00BC5F8A">
        <w:rPr>
          <w:rFonts w:ascii="Times New Roman" w:hAnsi="Times New Roman" w:cs="Times New Roman"/>
          <w:b/>
          <w:sz w:val="28"/>
          <w:szCs w:val="28"/>
        </w:rPr>
        <w:t xml:space="preserve"> </w:t>
      </w:r>
      <w:proofErr w:type="spellStart"/>
      <w:r w:rsidRPr="00BC5F8A">
        <w:rPr>
          <w:rFonts w:ascii="Times New Roman" w:hAnsi="Times New Roman" w:cs="Times New Roman"/>
          <w:b/>
          <w:sz w:val="28"/>
          <w:szCs w:val="28"/>
        </w:rPr>
        <w:t>Милютинский</w:t>
      </w:r>
      <w:proofErr w:type="spellEnd"/>
      <w:r w:rsidRPr="00BC5F8A">
        <w:rPr>
          <w:rFonts w:ascii="Times New Roman" w:hAnsi="Times New Roman" w:cs="Times New Roman"/>
          <w:b/>
          <w:sz w:val="28"/>
          <w:szCs w:val="28"/>
        </w:rPr>
        <w:t xml:space="preserve"> район</w:t>
      </w:r>
    </w:p>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 xml:space="preserve">Муниципальное бюджетное общеобразовательное учреждение </w:t>
      </w:r>
      <w:proofErr w:type="spellStart"/>
      <w:r w:rsidRPr="00BC5F8A">
        <w:rPr>
          <w:rFonts w:ascii="Times New Roman" w:hAnsi="Times New Roman" w:cs="Times New Roman"/>
          <w:b/>
          <w:sz w:val="28"/>
          <w:szCs w:val="28"/>
        </w:rPr>
        <w:t>Россошанская</w:t>
      </w:r>
      <w:proofErr w:type="spellEnd"/>
      <w:r w:rsidRPr="00BC5F8A">
        <w:rPr>
          <w:rFonts w:ascii="Times New Roman" w:hAnsi="Times New Roman" w:cs="Times New Roman"/>
          <w:b/>
          <w:sz w:val="28"/>
          <w:szCs w:val="28"/>
        </w:rPr>
        <w:t xml:space="preserve"> основная общеобразовательная школа</w:t>
      </w:r>
    </w:p>
    <w:p w:rsidR="00BC5F8A" w:rsidRPr="00BC5F8A" w:rsidRDefault="00BC5F8A" w:rsidP="00BC5F8A">
      <w:pPr>
        <w:jc w:val="center"/>
        <w:rPr>
          <w:rFonts w:ascii="Times New Roman" w:hAnsi="Times New Roman" w:cs="Times New Roman"/>
          <w:sz w:val="28"/>
          <w:szCs w:val="28"/>
        </w:rPr>
      </w:pPr>
    </w:p>
    <w:p w:rsidR="00BC5F8A" w:rsidRPr="00BC5F8A" w:rsidRDefault="00C46246" w:rsidP="00BC5F8A">
      <w:pPr>
        <w:jc w:val="right"/>
        <w:rPr>
          <w:rFonts w:ascii="Times New Roman" w:hAnsi="Times New Roman" w:cs="Times New Roman"/>
          <w:b/>
          <w:sz w:val="28"/>
          <w:szCs w:val="28"/>
        </w:rPr>
      </w:pPr>
      <w:r>
        <w:rPr>
          <w:rFonts w:ascii="Times New Roman" w:hAnsi="Times New Roman" w:cs="Times New Roman"/>
          <w:i/>
          <w:noProof/>
          <w:sz w:val="28"/>
          <w:szCs w:val="28"/>
          <w:lang w:eastAsia="ru-RU"/>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BC5F8A" w:rsidRPr="00BC5F8A" w:rsidRDefault="00BC5F8A" w:rsidP="00BC5F8A">
      <w:pPr>
        <w:jc w:val="right"/>
        <w:rPr>
          <w:rFonts w:ascii="Times New Roman" w:hAnsi="Times New Roman" w:cs="Times New Roman"/>
          <w:b/>
          <w:sz w:val="28"/>
          <w:szCs w:val="28"/>
        </w:rPr>
      </w:pPr>
    </w:p>
    <w:p w:rsidR="00BC5F8A" w:rsidRPr="00BC5F8A" w:rsidRDefault="00BC5F8A" w:rsidP="00BC5F8A">
      <w:pPr>
        <w:jc w:val="center"/>
        <w:rPr>
          <w:rFonts w:ascii="Times New Roman" w:hAnsi="Times New Roman" w:cs="Times New Roman"/>
          <w:b/>
          <w:sz w:val="28"/>
          <w:szCs w:val="28"/>
        </w:rPr>
      </w:pPr>
      <w:r w:rsidRPr="00BC5F8A">
        <w:rPr>
          <w:rFonts w:ascii="Times New Roman" w:hAnsi="Times New Roman" w:cs="Times New Roman"/>
          <w:b/>
          <w:sz w:val="28"/>
          <w:szCs w:val="28"/>
        </w:rPr>
        <w:t>РАБОЧАЯ ПРОГРАММА</w:t>
      </w:r>
    </w:p>
    <w:p w:rsidR="00BC5F8A" w:rsidRPr="00BC5F8A" w:rsidRDefault="00AF0855" w:rsidP="00AF0855">
      <w:pPr>
        <w:jc w:val="center"/>
        <w:rPr>
          <w:rFonts w:ascii="Times New Roman" w:hAnsi="Times New Roman" w:cs="Times New Roman"/>
          <w:b/>
          <w:sz w:val="28"/>
          <w:szCs w:val="28"/>
        </w:rPr>
      </w:pPr>
      <w:r w:rsidRPr="009F6148">
        <w:rPr>
          <w:rFonts w:ascii="Times New Roman" w:hAnsi="Times New Roman"/>
          <w:b/>
          <w:sz w:val="28"/>
          <w:szCs w:val="28"/>
        </w:rPr>
        <w:t xml:space="preserve">по </w:t>
      </w:r>
      <w:r>
        <w:rPr>
          <w:rFonts w:ascii="Times New Roman" w:hAnsi="Times New Roman"/>
          <w:b/>
          <w:sz w:val="28"/>
          <w:szCs w:val="28"/>
        </w:rPr>
        <w:t>курсу внеурочной деятельности</w:t>
      </w:r>
      <w:proofErr w:type="gramStart"/>
      <w:r w:rsidR="00BC5F8A" w:rsidRPr="00BC5F8A">
        <w:rPr>
          <w:rFonts w:ascii="Times New Roman" w:hAnsi="Times New Roman" w:cs="Times New Roman"/>
          <w:b/>
          <w:sz w:val="28"/>
          <w:szCs w:val="28"/>
        </w:rPr>
        <w:t>«Р</w:t>
      </w:r>
      <w:proofErr w:type="gramEnd"/>
      <w:r w:rsidR="00BC5F8A" w:rsidRPr="00BC5F8A">
        <w:rPr>
          <w:rFonts w:ascii="Times New Roman" w:hAnsi="Times New Roman" w:cs="Times New Roman"/>
          <w:b/>
          <w:sz w:val="28"/>
          <w:szCs w:val="28"/>
        </w:rPr>
        <w:t xml:space="preserve">ешение </w:t>
      </w:r>
      <w:r w:rsidR="00AF6481">
        <w:rPr>
          <w:rFonts w:ascii="Times New Roman" w:hAnsi="Times New Roman" w:cs="Times New Roman"/>
          <w:b/>
          <w:sz w:val="28"/>
          <w:szCs w:val="28"/>
        </w:rPr>
        <w:t xml:space="preserve">расчетных и </w:t>
      </w:r>
      <w:r w:rsidR="00BC5F8A" w:rsidRPr="00BC5F8A">
        <w:rPr>
          <w:rFonts w:ascii="Times New Roman" w:hAnsi="Times New Roman" w:cs="Times New Roman"/>
          <w:b/>
          <w:sz w:val="28"/>
          <w:szCs w:val="28"/>
        </w:rPr>
        <w:t>экспериментальных задач по химии »</w:t>
      </w:r>
    </w:p>
    <w:p w:rsidR="00BC5F8A" w:rsidRPr="00BC5F8A" w:rsidRDefault="00BC5F8A" w:rsidP="00BC5F8A">
      <w:pPr>
        <w:jc w:val="center"/>
        <w:rPr>
          <w:rFonts w:ascii="Times New Roman" w:hAnsi="Times New Roman" w:cs="Times New Roman"/>
          <w:b/>
          <w:sz w:val="28"/>
          <w:szCs w:val="28"/>
        </w:rPr>
      </w:pPr>
    </w:p>
    <w:p w:rsidR="00BC5F8A" w:rsidRPr="00BC5F8A" w:rsidRDefault="00BC5F8A" w:rsidP="00BC5F8A">
      <w:pPr>
        <w:rPr>
          <w:rFonts w:ascii="Times New Roman" w:hAnsi="Times New Roman" w:cs="Times New Roman"/>
          <w:sz w:val="28"/>
          <w:szCs w:val="28"/>
          <w:u w:val="single"/>
        </w:rPr>
      </w:pPr>
      <w:r w:rsidRPr="00BC5F8A">
        <w:rPr>
          <w:rFonts w:ascii="Times New Roman" w:hAnsi="Times New Roman" w:cs="Times New Roman"/>
          <w:sz w:val="28"/>
          <w:szCs w:val="28"/>
        </w:rPr>
        <w:t xml:space="preserve">Уровень общего образования (класс): </w:t>
      </w:r>
      <w:r w:rsidRPr="00BC5F8A">
        <w:rPr>
          <w:rFonts w:ascii="Times New Roman" w:hAnsi="Times New Roman" w:cs="Times New Roman"/>
          <w:sz w:val="28"/>
          <w:szCs w:val="28"/>
          <w:u w:val="single"/>
        </w:rPr>
        <w:t>основное общее образование, 8 класс</w:t>
      </w:r>
    </w:p>
    <w:p w:rsidR="00BC5F8A" w:rsidRPr="00BC5F8A" w:rsidRDefault="00BC5F8A" w:rsidP="00BC5F8A">
      <w:pPr>
        <w:rPr>
          <w:rFonts w:ascii="Times New Roman" w:hAnsi="Times New Roman" w:cs="Times New Roman"/>
          <w:sz w:val="28"/>
          <w:szCs w:val="28"/>
          <w:u w:val="single"/>
        </w:rPr>
      </w:pPr>
      <w:r w:rsidRPr="00BC5F8A">
        <w:rPr>
          <w:rFonts w:ascii="Times New Roman" w:hAnsi="Times New Roman" w:cs="Times New Roman"/>
          <w:sz w:val="28"/>
          <w:szCs w:val="28"/>
        </w:rPr>
        <w:t xml:space="preserve">Количество часов: </w:t>
      </w:r>
      <w:r w:rsidRPr="00BC5F8A">
        <w:rPr>
          <w:rFonts w:ascii="Times New Roman" w:hAnsi="Times New Roman" w:cs="Times New Roman"/>
          <w:sz w:val="28"/>
          <w:szCs w:val="28"/>
          <w:u w:val="single"/>
        </w:rPr>
        <w:t>3</w:t>
      </w:r>
      <w:r w:rsidR="00F74559">
        <w:rPr>
          <w:rFonts w:ascii="Times New Roman" w:hAnsi="Times New Roman" w:cs="Times New Roman"/>
          <w:sz w:val="28"/>
          <w:szCs w:val="28"/>
          <w:u w:val="single"/>
        </w:rPr>
        <w:t>5</w:t>
      </w:r>
    </w:p>
    <w:p w:rsidR="00BC5F8A" w:rsidRPr="00BC5F8A" w:rsidRDefault="00BC5F8A" w:rsidP="00BC5F8A">
      <w:pPr>
        <w:rPr>
          <w:rFonts w:ascii="Times New Roman" w:hAnsi="Times New Roman" w:cs="Times New Roman"/>
          <w:sz w:val="28"/>
          <w:szCs w:val="28"/>
        </w:rPr>
      </w:pPr>
      <w:r w:rsidRPr="00BC5F8A">
        <w:rPr>
          <w:rFonts w:ascii="Times New Roman" w:hAnsi="Times New Roman" w:cs="Times New Roman"/>
          <w:sz w:val="28"/>
          <w:szCs w:val="28"/>
        </w:rPr>
        <w:t xml:space="preserve">Учитель: </w:t>
      </w:r>
      <w:r w:rsidRPr="00BC5F8A">
        <w:rPr>
          <w:rFonts w:ascii="Times New Roman" w:hAnsi="Times New Roman" w:cs="Times New Roman"/>
          <w:sz w:val="28"/>
          <w:szCs w:val="28"/>
          <w:u w:val="single"/>
        </w:rPr>
        <w:t>Ананьева Ольга Петровна</w:t>
      </w:r>
    </w:p>
    <w:p w:rsidR="00BC5F8A" w:rsidRPr="00BC5F8A" w:rsidRDefault="00BC5F8A" w:rsidP="00BC5F8A">
      <w:pPr>
        <w:jc w:val="center"/>
        <w:rPr>
          <w:rFonts w:ascii="Times New Roman" w:hAnsi="Times New Roman" w:cs="Times New Roman"/>
          <w:sz w:val="28"/>
          <w:szCs w:val="28"/>
        </w:rPr>
      </w:pPr>
    </w:p>
    <w:p w:rsidR="00BC5F8A" w:rsidRPr="00BC5F8A" w:rsidRDefault="00BC5F8A" w:rsidP="00BC5F8A">
      <w:pPr>
        <w:spacing w:before="100" w:beforeAutospacing="1" w:after="100" w:afterAutospacing="1"/>
        <w:rPr>
          <w:rFonts w:ascii="Times New Roman" w:hAnsi="Times New Roman" w:cs="Times New Roman"/>
          <w:bCs/>
          <w:sz w:val="28"/>
          <w:szCs w:val="28"/>
        </w:rPr>
      </w:pPr>
      <w:r w:rsidRPr="00BC5F8A">
        <w:rPr>
          <w:rFonts w:ascii="Times New Roman" w:hAnsi="Times New Roman" w:cs="Times New Roman"/>
          <w:sz w:val="28"/>
          <w:szCs w:val="28"/>
        </w:rPr>
        <w:t xml:space="preserve">Программа разработана на основе: федерального государственного стандарта   основного </w:t>
      </w:r>
      <w:r w:rsidR="009833EE">
        <w:rPr>
          <w:rFonts w:ascii="Times New Roman" w:hAnsi="Times New Roman" w:cs="Times New Roman"/>
          <w:sz w:val="28"/>
          <w:szCs w:val="28"/>
        </w:rPr>
        <w:t xml:space="preserve">общего </w:t>
      </w:r>
      <w:r w:rsidRPr="00BC5F8A">
        <w:rPr>
          <w:rFonts w:ascii="Times New Roman" w:hAnsi="Times New Roman" w:cs="Times New Roman"/>
          <w:sz w:val="28"/>
          <w:szCs w:val="28"/>
        </w:rPr>
        <w:t xml:space="preserve">образования, авторской программы </w:t>
      </w:r>
      <w:r w:rsidRPr="00BC5F8A">
        <w:rPr>
          <w:rFonts w:ascii="Times New Roman" w:hAnsi="Times New Roman" w:cs="Times New Roman"/>
          <w:bCs/>
          <w:sz w:val="28"/>
          <w:szCs w:val="28"/>
        </w:rPr>
        <w:t xml:space="preserve">элективного курса Т. Е. </w:t>
      </w:r>
      <w:proofErr w:type="spellStart"/>
      <w:r w:rsidRPr="00BC5F8A">
        <w:rPr>
          <w:rFonts w:ascii="Times New Roman" w:hAnsi="Times New Roman" w:cs="Times New Roman"/>
          <w:bCs/>
          <w:sz w:val="28"/>
          <w:szCs w:val="28"/>
        </w:rPr>
        <w:t>Деглиной</w:t>
      </w:r>
      <w:proofErr w:type="spellEnd"/>
      <w:r w:rsidRPr="00BC5F8A">
        <w:rPr>
          <w:rFonts w:ascii="Times New Roman" w:hAnsi="Times New Roman" w:cs="Times New Roman"/>
          <w:bCs/>
          <w:sz w:val="28"/>
          <w:szCs w:val="28"/>
        </w:rPr>
        <w:t xml:space="preserve"> «Экспериментальные задачи по химии», </w:t>
      </w:r>
      <w:proofErr w:type="spellStart"/>
      <w:r w:rsidRPr="00BC5F8A">
        <w:rPr>
          <w:rFonts w:ascii="Times New Roman" w:hAnsi="Times New Roman" w:cs="Times New Roman"/>
          <w:bCs/>
          <w:sz w:val="28"/>
          <w:szCs w:val="28"/>
        </w:rPr>
        <w:t>М.:Дрофа</w:t>
      </w:r>
      <w:proofErr w:type="spellEnd"/>
      <w:r w:rsidRPr="00BC5F8A">
        <w:rPr>
          <w:rFonts w:ascii="Times New Roman" w:hAnsi="Times New Roman" w:cs="Times New Roman"/>
          <w:bCs/>
          <w:sz w:val="28"/>
          <w:szCs w:val="28"/>
        </w:rPr>
        <w:t>, 2006.</w:t>
      </w: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Pr="00BC5F8A" w:rsidRDefault="00BC5F8A"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C5F8A" w:rsidRDefault="00BC5F8A" w:rsidP="00BC5F8A">
      <w:pPr>
        <w:shd w:val="clear" w:color="auto" w:fill="FFFFFF"/>
        <w:spacing w:after="0" w:line="240" w:lineRule="auto"/>
        <w:rPr>
          <w:rFonts w:ascii="Times New Roman" w:eastAsia="Times New Roman" w:hAnsi="Times New Roman" w:cs="Times New Roman"/>
          <w:b/>
          <w:bCs/>
          <w:color w:val="000000"/>
          <w:sz w:val="24"/>
          <w:szCs w:val="24"/>
          <w:lang w:eastAsia="ru-RU"/>
        </w:rPr>
        <w:sectPr w:rsidR="00BC5F8A" w:rsidSect="00BC5F8A">
          <w:pgSz w:w="11906" w:h="16838"/>
          <w:pgMar w:top="1134" w:right="1701" w:bottom="1134" w:left="851" w:header="709" w:footer="709" w:gutter="0"/>
          <w:cols w:space="708"/>
          <w:docGrid w:linePitch="360"/>
        </w:sectPr>
      </w:pPr>
    </w:p>
    <w:p w:rsidR="000B7A12" w:rsidRDefault="003342F6" w:rsidP="00BC5F8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1.</w:t>
      </w:r>
      <w:r w:rsidR="000B7A12">
        <w:rPr>
          <w:rFonts w:ascii="Times New Roman" w:eastAsia="Times New Roman" w:hAnsi="Times New Roman" w:cs="Times New Roman"/>
          <w:b/>
          <w:bCs/>
          <w:color w:val="000000"/>
          <w:sz w:val="24"/>
          <w:szCs w:val="24"/>
          <w:lang w:eastAsia="ru-RU"/>
        </w:rPr>
        <w:t>Пояснительная записка</w:t>
      </w:r>
    </w:p>
    <w:p w:rsidR="000B7A12" w:rsidRDefault="000B7A12" w:rsidP="000B7A12">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программа внеурочной деятельности «Решение</w:t>
      </w:r>
      <w:r w:rsidR="005A46B5">
        <w:rPr>
          <w:rFonts w:ascii="Times New Roman" w:eastAsia="Times New Roman" w:hAnsi="Times New Roman" w:cs="Times New Roman"/>
          <w:color w:val="000000"/>
          <w:sz w:val="24"/>
          <w:szCs w:val="24"/>
          <w:lang w:eastAsia="ru-RU"/>
        </w:rPr>
        <w:t xml:space="preserve"> расчетных и</w:t>
      </w:r>
      <w:r>
        <w:rPr>
          <w:rFonts w:ascii="Times New Roman" w:eastAsia="Times New Roman" w:hAnsi="Times New Roman" w:cs="Times New Roman"/>
          <w:color w:val="000000"/>
          <w:sz w:val="24"/>
          <w:szCs w:val="24"/>
          <w:lang w:eastAsia="ru-RU"/>
        </w:rPr>
        <w:t xml:space="preserve"> экспериментальных задач по химии» предназначена для учащихся 8 класса.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Решение расчётных задач занимает важное место в изучении основ химической науки. При решении задач происходит более глубокое и полное усвоение учебного материала, вырабатываются навыки практического применения имеющихся знаний, развиваются способности к самостоятельной работе, происходит формирование умения логически мыслить, использовать приёмы анализа и синтеза, находить взаимосвязь между объектами и явлениями. В этом отношении решение задач является необходимым компонентом при изучении химии.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учебных планах предмету «Химия» отведено 2 часа в неделю. Программа же по химии весьма обширна. Поэтому учитель химии вынужден решать проблему, как при небольшом количестве уроков дать хорошие знания учащимся, а главное сформировать у них необходимые умения и навыки, в том числе научить решать расчётные задачи.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Для большинства учащихся решение расчётных задач по химии представляет немалые трудности. А, не освоив первый этап решения задач, связанных с ключевым понятием «моль», школьник в дальнейшем не сможет осознанно решать и более сложные задачи. Поэтому учителю требуется приложить максимальные усилия на начальном этапе решения задач, так как от этого будет зависеть дальнейший успех.</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Главное предназначение данного курса состоит в том, чтобы сформировать у учащихся умение решать задачи определённого уровня сложности, познакомить их с основными типами задач и способами их решения.</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Рабочая программа внеурочной деятельности «Решение </w:t>
      </w:r>
      <w:r w:rsidR="005A46B5">
        <w:rPr>
          <w:rFonts w:ascii="Times New Roman" w:eastAsia="Times New Roman" w:hAnsi="Times New Roman" w:cs="Times New Roman"/>
          <w:color w:val="000000"/>
          <w:sz w:val="24"/>
          <w:szCs w:val="24"/>
          <w:lang w:eastAsia="ru-RU"/>
        </w:rPr>
        <w:t xml:space="preserve">расчетных и </w:t>
      </w:r>
      <w:r w:rsidR="004F7ECB">
        <w:rPr>
          <w:rFonts w:ascii="Times New Roman" w:eastAsia="Times New Roman" w:hAnsi="Times New Roman" w:cs="Times New Roman"/>
          <w:color w:val="000000"/>
          <w:sz w:val="24"/>
          <w:szCs w:val="24"/>
          <w:lang w:eastAsia="ru-RU"/>
        </w:rPr>
        <w:t>экспериментальных</w:t>
      </w:r>
      <w:r>
        <w:rPr>
          <w:rFonts w:ascii="Times New Roman" w:eastAsia="Times New Roman" w:hAnsi="Times New Roman" w:cs="Times New Roman"/>
          <w:color w:val="000000"/>
          <w:sz w:val="24"/>
          <w:szCs w:val="24"/>
          <w:lang w:eastAsia="ru-RU"/>
        </w:rPr>
        <w:t xml:space="preserve"> задач по химии» разработана в соответствии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w:t>
      </w:r>
    </w:p>
    <w:p w:rsidR="004F7ECB" w:rsidRPr="00AF6481" w:rsidRDefault="000B7A12" w:rsidP="00AF6481">
      <w:pPr>
        <w:widowControl w:val="0"/>
        <w:suppressAutoHyphens/>
        <w:spacing w:after="0" w:line="360" w:lineRule="auto"/>
        <w:jc w:val="both"/>
        <w:rPr>
          <w:rFonts w:ascii="Times New Roman" w:eastAsia="DejaVu Sans" w:hAnsi="Times New Roman" w:cs="Times New Roman"/>
          <w:kern w:val="2"/>
          <w:sz w:val="24"/>
          <w:szCs w:val="24"/>
          <w:lang w:eastAsia="ru-RU"/>
        </w:rPr>
      </w:pPr>
      <w:r>
        <w:rPr>
          <w:rFonts w:ascii="Times New Roman" w:eastAsia="Times New Roman" w:hAnsi="Times New Roman" w:cs="Times New Roman"/>
          <w:color w:val="000000"/>
          <w:sz w:val="24"/>
          <w:szCs w:val="24"/>
          <w:lang w:eastAsia="ru-RU"/>
        </w:rPr>
        <w:t xml:space="preserve">- </w:t>
      </w:r>
      <w:r w:rsidR="004F7ECB" w:rsidRPr="008E3476">
        <w:rPr>
          <w:rFonts w:ascii="Times New Roman" w:eastAsia="DejaVu Sans" w:hAnsi="Times New Roman" w:cs="Times New Roman"/>
          <w:kern w:val="2"/>
          <w:sz w:val="24"/>
          <w:szCs w:val="24"/>
          <w:u w:val="single"/>
          <w:lang w:eastAsia="ru-RU"/>
        </w:rPr>
        <w:t>Программы</w:t>
      </w:r>
      <w:r w:rsidR="004F7ECB" w:rsidRPr="008E3476">
        <w:rPr>
          <w:rFonts w:ascii="Times New Roman" w:eastAsia="DejaVu Sans" w:hAnsi="Times New Roman" w:cs="Times New Roman"/>
          <w:kern w:val="2"/>
          <w:sz w:val="24"/>
          <w:szCs w:val="24"/>
          <w:lang w:eastAsia="ru-RU"/>
        </w:rPr>
        <w:t>:</w:t>
      </w:r>
    </w:p>
    <w:p w:rsidR="00AF6481" w:rsidRDefault="004F7ECB" w:rsidP="004F7ECB">
      <w:pPr>
        <w:jc w:val="both"/>
        <w:rPr>
          <w:rFonts w:ascii="Times New Roman" w:hAnsi="Times New Roman" w:cs="Times New Roman"/>
          <w:sz w:val="24"/>
          <w:szCs w:val="24"/>
        </w:rPr>
      </w:pPr>
      <w:r>
        <w:rPr>
          <w:rFonts w:ascii="Times New Roman" w:hAnsi="Times New Roman" w:cs="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cs="Times New Roman"/>
          <w:sz w:val="24"/>
          <w:szCs w:val="24"/>
        </w:rPr>
        <w:t>А.В.Купцовой</w:t>
      </w:r>
      <w:proofErr w:type="spellEnd"/>
      <w:r>
        <w:rPr>
          <w:rFonts w:ascii="Times New Roman" w:hAnsi="Times New Roman" w:cs="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Химия: 8 класс: </w:t>
      </w:r>
      <w:proofErr w:type="spellStart"/>
      <w:r>
        <w:rPr>
          <w:rFonts w:ascii="Times New Roman" w:hAnsi="Times New Roman" w:cs="Times New Roman"/>
          <w:sz w:val="24"/>
          <w:szCs w:val="24"/>
        </w:rPr>
        <w:t>учеб.для</w:t>
      </w:r>
      <w:proofErr w:type="spellEnd"/>
      <w:r>
        <w:rPr>
          <w:rFonts w:ascii="Times New Roman" w:hAnsi="Times New Roman" w:cs="Times New Roman"/>
          <w:sz w:val="24"/>
          <w:szCs w:val="24"/>
        </w:rPr>
        <w:t xml:space="preserve">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учреждений / О.С.Габриелян.- М.: Дрофа, 2015.,</w:t>
      </w:r>
      <w:r w:rsidRPr="002552DC">
        <w:rPr>
          <w:rFonts w:ascii="Times New Roman" w:hAnsi="Times New Roman" w:cs="Times New Roman"/>
          <w:sz w:val="24"/>
          <w:szCs w:val="24"/>
        </w:rPr>
        <w:t>:</w:t>
      </w:r>
    </w:p>
    <w:p w:rsidR="00AF6481" w:rsidRDefault="00AF6481" w:rsidP="004F7ECB">
      <w:pPr>
        <w:jc w:val="both"/>
        <w:rPr>
          <w:rFonts w:ascii="Times New Roman" w:hAnsi="Times New Roman" w:cs="Times New Roman"/>
          <w:sz w:val="24"/>
          <w:szCs w:val="24"/>
        </w:rPr>
      </w:pPr>
      <w:r>
        <w:rPr>
          <w:rFonts w:ascii="Times New Roman" w:hAnsi="Times New Roman" w:cs="Times New Roman"/>
          <w:sz w:val="24"/>
          <w:szCs w:val="24"/>
        </w:rPr>
        <w:t xml:space="preserve">- Авторская программа элективного курса Т. Е. </w:t>
      </w:r>
      <w:proofErr w:type="spellStart"/>
      <w:r>
        <w:rPr>
          <w:rFonts w:ascii="Times New Roman" w:hAnsi="Times New Roman" w:cs="Times New Roman"/>
          <w:sz w:val="24"/>
          <w:szCs w:val="24"/>
        </w:rPr>
        <w:t>Деглиной</w:t>
      </w:r>
      <w:proofErr w:type="spellEnd"/>
      <w:r>
        <w:rPr>
          <w:rFonts w:ascii="Times New Roman" w:hAnsi="Times New Roman" w:cs="Times New Roman"/>
          <w:sz w:val="24"/>
          <w:szCs w:val="24"/>
        </w:rPr>
        <w:t xml:space="preserve"> «Экспериментальные задачи по химии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 Дрофа, 2006</w:t>
      </w:r>
    </w:p>
    <w:p w:rsidR="004F7ECB" w:rsidRPr="004F7ECB" w:rsidRDefault="004F7ECB" w:rsidP="004F7ECB">
      <w:pPr>
        <w:jc w:val="both"/>
        <w:rPr>
          <w:rFonts w:ascii="Times New Roman" w:hAnsi="Times New Roman" w:cs="Times New Roman"/>
          <w:sz w:val="24"/>
          <w:szCs w:val="24"/>
        </w:rPr>
      </w:pPr>
      <w:r>
        <w:rPr>
          <w:rFonts w:ascii="Times New Roman" w:eastAsia="DejaVu Sans" w:hAnsi="Times New Roman" w:cs="Times New Roman"/>
          <w:bCs/>
          <w:kern w:val="2"/>
          <w:sz w:val="24"/>
          <w:szCs w:val="24"/>
          <w:lang w:eastAsia="ru-RU"/>
        </w:rPr>
        <w:t>-</w:t>
      </w:r>
      <w:r w:rsidRPr="008E3476">
        <w:rPr>
          <w:rFonts w:ascii="Times New Roman" w:eastAsia="DejaVu Sans" w:hAnsi="Times New Roman" w:cs="Times New Roman"/>
          <w:bCs/>
          <w:kern w:val="2"/>
          <w:sz w:val="24"/>
          <w:szCs w:val="24"/>
          <w:lang w:eastAsia="ru-RU"/>
        </w:rPr>
        <w:t xml:space="preserve">Основная образовательная программа основного общего образования МБОУ </w:t>
      </w:r>
      <w:proofErr w:type="spellStart"/>
      <w:r w:rsidRPr="008E3476">
        <w:rPr>
          <w:rFonts w:ascii="Times New Roman" w:eastAsia="DejaVu Sans" w:hAnsi="Times New Roman" w:cs="Times New Roman"/>
          <w:bCs/>
          <w:kern w:val="2"/>
          <w:sz w:val="24"/>
          <w:szCs w:val="24"/>
          <w:lang w:eastAsia="ru-RU"/>
        </w:rPr>
        <w:t>Россошанской</w:t>
      </w:r>
      <w:proofErr w:type="spellEnd"/>
      <w:r w:rsidRPr="008E3476">
        <w:rPr>
          <w:rFonts w:ascii="Times New Roman" w:eastAsia="DejaVu Sans" w:hAnsi="Times New Roman" w:cs="Times New Roman"/>
          <w:bCs/>
          <w:kern w:val="2"/>
          <w:sz w:val="24"/>
          <w:szCs w:val="24"/>
          <w:lang w:eastAsia="ru-RU"/>
        </w:rPr>
        <w:t xml:space="preserve"> ООШ.</w:t>
      </w:r>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Постановления</w:t>
      </w:r>
      <w:r w:rsidRPr="008E3476">
        <w:rPr>
          <w:rFonts w:ascii="Times New Roman" w:eastAsia="DejaVu Sans" w:hAnsi="Times New Roman" w:cs="Times New Roman"/>
          <w:kern w:val="2"/>
          <w:sz w:val="24"/>
          <w:szCs w:val="24"/>
          <w:lang w:eastAsia="ru-RU"/>
        </w:rPr>
        <w:t>:</w:t>
      </w:r>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sidRPr="008E3476">
        <w:rPr>
          <w:rFonts w:ascii="Times New Roman" w:eastAsia="DejaVu Sans" w:hAnsi="Times New Roman" w:cs="Times New Roman"/>
          <w:kern w:val="2"/>
          <w:sz w:val="24"/>
          <w:szCs w:val="24"/>
          <w:lang w:eastAsia="ru-RU"/>
        </w:rPr>
        <w:t xml:space="preserve">- Постановление Главного государственного санитарного врача РФ от 29.12.2010 № 189 «Об утверждении </w:t>
      </w:r>
      <w:proofErr w:type="spellStart"/>
      <w:r w:rsidRPr="008E3476">
        <w:rPr>
          <w:rFonts w:ascii="Times New Roman" w:eastAsia="DejaVu Sans" w:hAnsi="Times New Roman" w:cs="Times New Roman"/>
          <w:kern w:val="2"/>
          <w:sz w:val="24"/>
          <w:szCs w:val="24"/>
          <w:lang w:eastAsia="ru-RU"/>
        </w:rPr>
        <w:t>СанПиН</w:t>
      </w:r>
      <w:proofErr w:type="spellEnd"/>
      <w:r w:rsidRPr="008E3476">
        <w:rPr>
          <w:rFonts w:ascii="Times New Roman" w:eastAsia="DejaVu Sans" w:hAnsi="Times New Roman" w:cs="Times New Roman"/>
          <w:kern w:val="2"/>
          <w:sz w:val="24"/>
          <w:szCs w:val="24"/>
          <w:lang w:eastAsia="ru-RU"/>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ascii="Times New Roman" w:eastAsia="DejaVu Sans" w:hAnsi="Times New Roman" w:cs="Times New Roman"/>
          <w:kern w:val="2"/>
          <w:sz w:val="24"/>
          <w:szCs w:val="24"/>
          <w:lang w:eastAsia="ru-RU"/>
        </w:rPr>
        <w:t>.</w:t>
      </w:r>
      <w:proofErr w:type="gramStart"/>
      <w:r w:rsidRPr="008E3476">
        <w:rPr>
          <w:rFonts w:ascii="Times New Roman" w:eastAsia="DejaVu Sans" w:hAnsi="Times New Roman" w:cs="Times New Roman"/>
          <w:kern w:val="2"/>
          <w:sz w:val="24"/>
          <w:szCs w:val="24"/>
          <w:lang w:eastAsia="ru-RU"/>
        </w:rPr>
        <w:t>11.2015 г № 81)</w:t>
      </w:r>
      <w:proofErr w:type="gramEnd"/>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Приказы</w:t>
      </w:r>
      <w:r w:rsidRPr="008E3476">
        <w:rPr>
          <w:rFonts w:ascii="Times New Roman" w:eastAsia="DejaVu Sans" w:hAnsi="Times New Roman" w:cs="Times New Roman"/>
          <w:kern w:val="2"/>
          <w:sz w:val="24"/>
          <w:szCs w:val="24"/>
          <w:lang w:eastAsia="ru-RU"/>
        </w:rPr>
        <w:t>:</w:t>
      </w:r>
    </w:p>
    <w:p w:rsidR="004F7ECB" w:rsidRPr="008E3476" w:rsidRDefault="00124ADD" w:rsidP="004F7ECB">
      <w:pPr>
        <w:widowControl w:val="0"/>
        <w:suppressAutoHyphens/>
        <w:spacing w:after="0" w:line="240" w:lineRule="auto"/>
        <w:jc w:val="both"/>
        <w:rPr>
          <w:rFonts w:ascii="Times New Roman" w:eastAsia="DejaVu Sans" w:hAnsi="Times New Roman" w:cs="Times New Roman"/>
          <w:kern w:val="2"/>
          <w:sz w:val="24"/>
          <w:szCs w:val="24"/>
          <w:lang w:eastAsia="ru-RU"/>
        </w:rPr>
      </w:pPr>
      <w:proofErr w:type="gramStart"/>
      <w:r>
        <w:rPr>
          <w:rFonts w:ascii="Times New Roman" w:eastAsia="DejaVu Sans" w:hAnsi="Times New Roman" w:cs="Times New Roman"/>
          <w:kern w:val="2"/>
          <w:sz w:val="24"/>
          <w:szCs w:val="24"/>
          <w:lang w:eastAsia="ru-RU"/>
        </w:rPr>
        <w:lastRenderedPageBreak/>
        <w:t>-</w:t>
      </w:r>
      <w:r w:rsidR="004F7ECB" w:rsidRPr="008E3476">
        <w:rPr>
          <w:rFonts w:ascii="Times New Roman" w:eastAsia="DejaVu Sans" w:hAnsi="Times New Roman" w:cs="Times New Roman"/>
          <w:kern w:val="2"/>
          <w:sz w:val="24"/>
          <w:szCs w:val="24"/>
          <w:lang w:eastAsia="ru-RU"/>
        </w:rPr>
        <w:t xml:space="preserve">Приказ </w:t>
      </w:r>
      <w:proofErr w:type="spellStart"/>
      <w:r w:rsidR="004F7ECB" w:rsidRPr="008E3476">
        <w:rPr>
          <w:rFonts w:ascii="Times New Roman" w:eastAsia="DejaVu Sans" w:hAnsi="Times New Roman" w:cs="Times New Roman"/>
          <w:kern w:val="2"/>
          <w:sz w:val="24"/>
          <w:szCs w:val="24"/>
          <w:lang w:eastAsia="ru-RU"/>
        </w:rPr>
        <w:t>Минобрнауки</w:t>
      </w:r>
      <w:proofErr w:type="spellEnd"/>
      <w:r w:rsidR="004F7ECB" w:rsidRPr="008E3476">
        <w:rPr>
          <w:rFonts w:ascii="Times New Roman" w:eastAsia="DejaVu Sans" w:hAnsi="Times New Roman" w:cs="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004F7ECB" w:rsidRPr="008E3476">
        <w:rPr>
          <w:rFonts w:ascii="Times New Roman" w:eastAsia="DejaVu Sans" w:hAnsi="Times New Roman" w:cs="Times New Roman"/>
          <w:kern w:val="2"/>
          <w:sz w:val="24"/>
          <w:szCs w:val="24"/>
          <w:lang w:eastAsia="ru-RU"/>
        </w:rPr>
        <w:t>Минобрнауки</w:t>
      </w:r>
      <w:proofErr w:type="spellEnd"/>
      <w:r w:rsidR="004F7ECB" w:rsidRPr="008E3476">
        <w:rPr>
          <w:rFonts w:ascii="Times New Roman" w:eastAsia="DejaVu Sans" w:hAnsi="Times New Roman" w:cs="Times New Roman"/>
          <w:kern w:val="2"/>
          <w:sz w:val="24"/>
          <w:szCs w:val="24"/>
          <w:lang w:eastAsia="ru-RU"/>
        </w:rPr>
        <w:t xml:space="preserve"> России от 26.11.2010 № 1241, от 22.09.2011 № 2357, от 18.12.2012 № 1060, от 29.12.2014 № 1643, от 18.05.2015 г № 507, от 31.12.2015 г № 1576);</w:t>
      </w:r>
      <w:proofErr w:type="gramEnd"/>
    </w:p>
    <w:p w:rsidR="004F7ECB" w:rsidRPr="008E3476" w:rsidRDefault="004F7ECB" w:rsidP="004F7ECB">
      <w:pPr>
        <w:widowControl w:val="0"/>
        <w:suppressAutoHyphens/>
        <w:spacing w:after="0" w:line="240" w:lineRule="auto"/>
        <w:jc w:val="both"/>
        <w:rPr>
          <w:rFonts w:ascii="Times New Roman" w:eastAsia="DejaVu Sans" w:hAnsi="Times New Roman" w:cs="Times New Roman"/>
          <w:kern w:val="36"/>
          <w:sz w:val="24"/>
          <w:szCs w:val="24"/>
          <w:lang w:eastAsia="ru-RU"/>
        </w:rPr>
      </w:pPr>
      <w:r w:rsidRPr="008E3476">
        <w:rPr>
          <w:rFonts w:ascii="Times New Roman" w:eastAsia="DejaVu Sans" w:hAnsi="Times New Roman" w:cs="Times New Roman"/>
          <w:bCs/>
          <w:color w:val="222222"/>
          <w:kern w:val="2"/>
          <w:sz w:val="24"/>
          <w:szCs w:val="24"/>
          <w:lang w:eastAsia="ru-RU"/>
        </w:rPr>
        <w:t xml:space="preserve">- приказ </w:t>
      </w:r>
      <w:proofErr w:type="spellStart"/>
      <w:r w:rsidRPr="008E3476">
        <w:rPr>
          <w:rFonts w:ascii="Times New Roman" w:eastAsia="DejaVu Sans" w:hAnsi="Times New Roman" w:cs="Times New Roman"/>
          <w:kern w:val="36"/>
          <w:sz w:val="24"/>
          <w:szCs w:val="24"/>
          <w:lang w:eastAsia="ru-RU"/>
        </w:rPr>
        <w:t>Минобрнауки</w:t>
      </w:r>
      <w:proofErr w:type="spellEnd"/>
      <w:r w:rsidRPr="008E3476">
        <w:rPr>
          <w:rFonts w:ascii="Times New Roman" w:eastAsia="DejaVu Sans" w:hAnsi="Times New Roman" w:cs="Times New Roman"/>
          <w:kern w:val="36"/>
          <w:sz w:val="24"/>
          <w:szCs w:val="24"/>
          <w:lang w:eastAsia="ru-RU"/>
        </w:rPr>
        <w:t xml:space="preserve"> России от 14.08.2015 № 825 «</w:t>
      </w:r>
      <w:r w:rsidRPr="008E3476">
        <w:rPr>
          <w:rFonts w:ascii="Times New Roman" w:eastAsia="DejaVu Sans" w:hAnsi="Times New Roman" w:cs="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ascii="Times New Roman" w:eastAsia="DejaVu Sans" w:hAnsi="Times New Roman" w:cs="Times New Roman"/>
          <w:kern w:val="36"/>
          <w:sz w:val="24"/>
          <w:szCs w:val="24"/>
          <w:lang w:eastAsia="ru-RU"/>
        </w:rPr>
        <w:t>;</w:t>
      </w:r>
    </w:p>
    <w:p w:rsidR="004F7ECB" w:rsidRPr="008E3476" w:rsidRDefault="004F7ECB" w:rsidP="004F7ECB">
      <w:pPr>
        <w:widowControl w:val="0"/>
        <w:suppressAutoHyphens/>
        <w:spacing w:after="0" w:line="240" w:lineRule="auto"/>
        <w:jc w:val="both"/>
        <w:rPr>
          <w:rFonts w:ascii="Times New Roman" w:eastAsia="DejaVu Sans" w:hAnsi="Times New Roman" w:cs="Times New Roman"/>
          <w:bCs/>
          <w:kern w:val="2"/>
          <w:sz w:val="24"/>
          <w:szCs w:val="24"/>
          <w:lang w:eastAsia="ru-RU"/>
        </w:rPr>
      </w:pPr>
      <w:r w:rsidRPr="008E3476">
        <w:rPr>
          <w:rFonts w:ascii="Times New Roman" w:eastAsia="DejaVu Sans" w:hAnsi="Times New Roman" w:cs="Times New Roman"/>
          <w:bCs/>
          <w:kern w:val="2"/>
          <w:sz w:val="24"/>
          <w:szCs w:val="24"/>
          <w:u w:val="single"/>
          <w:lang w:eastAsia="ru-RU"/>
        </w:rPr>
        <w:t>Письма:</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письмо Департамента государственной политики в образовании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04.03.2010 № 03-413 «О методических рекомендациях по реализации элективных курсов»;</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 письмо Департамента общего образования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4F7ECB" w:rsidRPr="008E3476" w:rsidRDefault="004F7ECB" w:rsidP="004F7ECB">
      <w:pPr>
        <w:spacing w:line="240" w:lineRule="auto"/>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письмо Минобразования РО от 05.2018 г № 24/4.1 «О направлении рекомендаций»;</w:t>
      </w:r>
    </w:p>
    <w:p w:rsidR="004F7ECB" w:rsidRDefault="004F7ECB" w:rsidP="004F7ECB">
      <w:pPr>
        <w:spacing w:line="240" w:lineRule="auto"/>
        <w:jc w:val="both"/>
        <w:rPr>
          <w:rFonts w:ascii="Times New Roman" w:hAnsi="Times New Roman" w:cs="Times New Roman"/>
          <w:sz w:val="24"/>
          <w:szCs w:val="24"/>
        </w:rPr>
      </w:pPr>
      <w:r w:rsidRPr="008E3476">
        <w:rPr>
          <w:rFonts w:ascii="Times New Roman" w:eastAsia="DejaVu Sans" w:hAnsi="Times New Roman" w:cs="Times New Roman"/>
          <w:bCs/>
          <w:kern w:val="2"/>
          <w:sz w:val="24"/>
          <w:szCs w:val="24"/>
          <w:lang w:eastAsia="ru-RU"/>
        </w:rPr>
        <w:t xml:space="preserve">Устав МБОУ </w:t>
      </w:r>
      <w:proofErr w:type="spellStart"/>
      <w:r w:rsidRPr="008E3476">
        <w:rPr>
          <w:rFonts w:ascii="Times New Roman" w:eastAsia="DejaVu Sans" w:hAnsi="Times New Roman" w:cs="Times New Roman"/>
          <w:bCs/>
          <w:kern w:val="2"/>
          <w:sz w:val="24"/>
          <w:szCs w:val="24"/>
          <w:lang w:eastAsia="ru-RU"/>
        </w:rPr>
        <w:t>Россошанской</w:t>
      </w:r>
      <w:proofErr w:type="spellEnd"/>
      <w:r w:rsidRPr="008E3476">
        <w:rPr>
          <w:rFonts w:ascii="Times New Roman" w:eastAsia="DejaVu Sans" w:hAnsi="Times New Roman" w:cs="Times New Roman"/>
          <w:bCs/>
          <w:kern w:val="2"/>
          <w:sz w:val="24"/>
          <w:szCs w:val="24"/>
          <w:lang w:eastAsia="ru-RU"/>
        </w:rPr>
        <w:t xml:space="preserve"> ООШ, утверждённый </w:t>
      </w:r>
      <w:r w:rsidRPr="008E3476">
        <w:rPr>
          <w:rFonts w:ascii="Times New Roman" w:hAnsi="Times New Roman" w:cs="Times New Roman"/>
          <w:bCs/>
          <w:sz w:val="24"/>
          <w:szCs w:val="24"/>
        </w:rPr>
        <w:t xml:space="preserve">Постановлением Администрации </w:t>
      </w:r>
      <w:proofErr w:type="spellStart"/>
      <w:r w:rsidRPr="008E3476">
        <w:rPr>
          <w:rFonts w:ascii="Times New Roman" w:hAnsi="Times New Roman" w:cs="Times New Roman"/>
          <w:bCs/>
          <w:sz w:val="24"/>
          <w:szCs w:val="24"/>
        </w:rPr>
        <w:t>Милютинского</w:t>
      </w:r>
      <w:proofErr w:type="spellEnd"/>
      <w:r w:rsidRPr="008E3476">
        <w:rPr>
          <w:rFonts w:ascii="Times New Roman" w:hAnsi="Times New Roman" w:cs="Times New Roman"/>
          <w:bCs/>
          <w:sz w:val="24"/>
          <w:szCs w:val="24"/>
        </w:rPr>
        <w:t xml:space="preserve"> района от 03.04.2015 г. № 14.</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деятельность понимается сегодня преимущественно как деятельность, организуемая во внеурочное время для удовлетворения потребностей учащихся в содержательном досуге, их участии в самоуправлении и общественно полезной деятельности.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Цель: </w:t>
      </w:r>
      <w:r>
        <w:rPr>
          <w:rFonts w:ascii="Times New Roman" w:eastAsia="Times New Roman" w:hAnsi="Times New Roman" w:cs="Times New Roman"/>
          <w:color w:val="000000"/>
          <w:sz w:val="24"/>
          <w:szCs w:val="24"/>
          <w:lang w:eastAsia="ru-RU"/>
        </w:rPr>
        <w:t> формирование у учащихся опыта химического творчества, который связан не только с содержанием деятельности, но и с особенностями личности ребенка</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его способностями к сотрудничеству, развитие общекультурной компетентности, представлений о роли естественнонаучных занятий в становлении цивилизации, познавательной активности и самостоятельности, положительной мотивации к обучению, опыта самореализации, коллективного взаимодействия, развитие интеллектуального и творческого потенциала  детей на основе формирования операционных способов умственных действий по решению теоретических и практических задач в области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Задачи программы:</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Образовательные: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формирование умений и знаний при решении основных типов задач по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формирование практических умений при решении экспериментальных задач на распознавание веществ;</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повторение, закрепление основных понятий, законов, теорий, а также научных фактов, образующих химическую науку.</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Воспитательные: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создание педагогических ситуаций успешности для повышения собственной самооценки и статуса учащихся в глазах сверстников, педагогов и родителей;</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формирование познавательных способностей в соответствии с логикой развития химической науки;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 содействие в профориентации школьников.</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Развивающие:</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развивать у школьника умение выделять главное, существенное в изученном материале, сравнивать, обобщать изученные факты, логически излагать свои мысли при решении задач;</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развивать самостоятельность, умение преодолевать трудности в учении;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развивать эмоции учащихся, создавая эмоциональные ситуации удивления, занимательности, парадоксальности;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развивать практические умения учащихся при выполнении практических экспериментальных задач.</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5)развивать интеллектуальный и творческий потенциал личности, логическое мышление при решении экспериментальных задач по химии;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6)учить технике подготовки и проведения химического эксперимента, с помощью занимательных опытов поднять у обучающихся интерес к изучению химии, учить приемам решения творческих задач, поиску альтернативного решения, комбинированию ранее известных способов решения, анализу и сопоставлению различных вариантов решения, учить </w:t>
      </w:r>
      <w:proofErr w:type="gramStart"/>
      <w:r>
        <w:rPr>
          <w:rFonts w:ascii="Times New Roman" w:eastAsia="Times New Roman" w:hAnsi="Times New Roman" w:cs="Times New Roman"/>
          <w:color w:val="000000"/>
          <w:sz w:val="24"/>
          <w:szCs w:val="24"/>
          <w:lang w:eastAsia="ru-RU"/>
        </w:rPr>
        <w:t>активно</w:t>
      </w:r>
      <w:proofErr w:type="gramEnd"/>
      <w:r>
        <w:rPr>
          <w:rFonts w:ascii="Times New Roman" w:eastAsia="Times New Roman" w:hAnsi="Times New Roman" w:cs="Times New Roman"/>
          <w:color w:val="000000"/>
          <w:sz w:val="24"/>
          <w:szCs w:val="24"/>
          <w:lang w:eastAsia="ru-RU"/>
        </w:rPr>
        <w:t xml:space="preserve"> мыслить;</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расширять профессиональный кругозор, эрудицию, повышать общий уровень образованности и культуры.</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Перечисленные задачи охватывают широкий круг проблем воспитания и дополнительного образования школьника, решение и реализация которых необходимы для достижения поставленной цели.</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 проведение занятий внеурочной деятельности «Решение </w:t>
      </w:r>
      <w:r w:rsidR="00D57708">
        <w:rPr>
          <w:rFonts w:ascii="Times New Roman" w:eastAsia="Times New Roman" w:hAnsi="Times New Roman" w:cs="Times New Roman"/>
          <w:color w:val="000000"/>
          <w:sz w:val="24"/>
          <w:szCs w:val="24"/>
          <w:lang w:eastAsia="ru-RU"/>
        </w:rPr>
        <w:t xml:space="preserve">расчетных и </w:t>
      </w:r>
      <w:r w:rsidR="004F7ECB">
        <w:rPr>
          <w:rFonts w:ascii="Times New Roman" w:eastAsia="Times New Roman" w:hAnsi="Times New Roman" w:cs="Times New Roman"/>
          <w:color w:val="000000"/>
          <w:sz w:val="24"/>
          <w:szCs w:val="24"/>
          <w:lang w:eastAsia="ru-RU"/>
        </w:rPr>
        <w:t>экспериментальных</w:t>
      </w:r>
      <w:r>
        <w:rPr>
          <w:rFonts w:ascii="Times New Roman" w:eastAsia="Times New Roman" w:hAnsi="Times New Roman" w:cs="Times New Roman"/>
          <w:color w:val="000000"/>
          <w:sz w:val="24"/>
          <w:szCs w:val="24"/>
          <w:lang w:eastAsia="ru-RU"/>
        </w:rPr>
        <w:t xml:space="preserve"> задач по химии» отводится 1 час в неделю, предусмотренной ФГОС (34 часов в год)</w:t>
      </w:r>
    </w:p>
    <w:p w:rsidR="000B7A12" w:rsidRDefault="000B7A12" w:rsidP="004F7EC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Формы и методы, технологии по формированию УУД:</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личностные УУД</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технология ведения проблемного диалога (автор Е.Л.Мельникова);</w:t>
      </w:r>
    </w:p>
    <w:p w:rsidR="000B7A12"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регулятивные УУД</w:t>
      </w:r>
    </w:p>
    <w:p w:rsidR="000B7A12" w:rsidRDefault="000B7A12" w:rsidP="000B7A12">
      <w:pPr>
        <w:shd w:val="clear" w:color="auto" w:fill="FFFFFF"/>
        <w:spacing w:after="0" w:line="240" w:lineRule="auto"/>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с картой урока;</w:t>
      </w:r>
    </w:p>
    <w:p w:rsidR="000B7A12" w:rsidRDefault="000B7A12" w:rsidP="000B7A12">
      <w:pPr>
        <w:shd w:val="clear" w:color="auto" w:fill="FFFFFF"/>
        <w:spacing w:after="0" w:line="240" w:lineRule="auto"/>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применение методики </w:t>
      </w:r>
      <w:proofErr w:type="spellStart"/>
      <w:r>
        <w:rPr>
          <w:rFonts w:ascii="Times New Roman" w:eastAsia="Times New Roman" w:hAnsi="Times New Roman" w:cs="Times New Roman"/>
          <w:color w:val="000000"/>
          <w:sz w:val="24"/>
          <w:szCs w:val="24"/>
          <w:lang w:eastAsia="ru-RU"/>
        </w:rPr>
        <w:t>безотметочного</w:t>
      </w:r>
      <w:proofErr w:type="spellEnd"/>
      <w:r>
        <w:rPr>
          <w:rFonts w:ascii="Times New Roman" w:eastAsia="Times New Roman" w:hAnsi="Times New Roman" w:cs="Times New Roman"/>
          <w:color w:val="000000"/>
          <w:sz w:val="24"/>
          <w:szCs w:val="24"/>
          <w:lang w:eastAsia="ru-RU"/>
        </w:rPr>
        <w:t xml:space="preserve"> обучения (автор </w:t>
      </w:r>
      <w:proofErr w:type="spellStart"/>
      <w:r>
        <w:rPr>
          <w:rFonts w:ascii="Times New Roman" w:eastAsia="Times New Roman" w:hAnsi="Times New Roman" w:cs="Times New Roman"/>
          <w:color w:val="000000"/>
          <w:sz w:val="24"/>
          <w:szCs w:val="24"/>
          <w:lang w:eastAsia="ru-RU"/>
        </w:rPr>
        <w:t>Г.А.Цукерман</w:t>
      </w:r>
      <w:proofErr w:type="spellEnd"/>
      <w:r>
        <w:rPr>
          <w:rFonts w:ascii="Times New Roman" w:eastAsia="Times New Roman" w:hAnsi="Times New Roman" w:cs="Times New Roman"/>
          <w:color w:val="000000"/>
          <w:sz w:val="24"/>
          <w:szCs w:val="24"/>
          <w:lang w:eastAsia="ru-RU"/>
        </w:rPr>
        <w:t>);</w:t>
      </w:r>
    </w:p>
    <w:p w:rsidR="000B7A12" w:rsidRDefault="000B7A12" w:rsidP="000B7A12">
      <w:pPr>
        <w:shd w:val="clear" w:color="auto" w:fill="FFFFFF"/>
        <w:spacing w:after="0" w:line="240" w:lineRule="auto"/>
        <w:ind w:left="99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по само- и взаимоконтролю устных и письменных ответов (по заранее определённым критериям, образцам);</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3) учебно-познавательные УУД</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решение проектных задач;</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применение словарей, справочников, ИКТ – технологий;</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дифференциация заданий;</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применение творческих заданий, практико-значимых заданий.</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4)коммуникативные</w:t>
      </w:r>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защита проектов;</w:t>
      </w:r>
      <w:bookmarkStart w:id="0" w:name="_GoBack"/>
      <w:bookmarkEnd w:id="0"/>
    </w:p>
    <w:p w:rsidR="000B7A12" w:rsidRPr="00124ADD" w:rsidRDefault="000B7A12" w:rsidP="000B7A12">
      <w:pPr>
        <w:shd w:val="clear" w:color="auto" w:fill="FFFFFF"/>
        <w:spacing w:after="0" w:line="240" w:lineRule="auto"/>
        <w:ind w:firstLine="710"/>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групповая, индивидуально-групповая, индивидуальная, парная организация занятий</w:t>
      </w:r>
    </w:p>
    <w:p w:rsidR="00D57708" w:rsidRPr="00124ADD" w:rsidRDefault="00D57708" w:rsidP="000B7A12">
      <w:pPr>
        <w:shd w:val="clear" w:color="auto" w:fill="FFFFFF"/>
        <w:spacing w:after="0" w:line="240" w:lineRule="auto"/>
        <w:jc w:val="center"/>
        <w:rPr>
          <w:rFonts w:ascii="Times New Roman" w:eastAsia="Times New Roman" w:hAnsi="Times New Roman" w:cs="Times New Roman"/>
          <w:b/>
          <w:bCs/>
          <w:color w:val="000000"/>
          <w:sz w:val="20"/>
          <w:szCs w:val="20"/>
          <w:lang w:eastAsia="ru-RU"/>
        </w:rPr>
      </w:pPr>
    </w:p>
    <w:p w:rsidR="000B7A12" w:rsidRPr="00124ADD" w:rsidRDefault="000B7A12" w:rsidP="000B7A12">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Виды заданий,</w:t>
      </w:r>
    </w:p>
    <w:p w:rsidR="000B7A12" w:rsidRPr="00124ADD" w:rsidRDefault="000B7A12" w:rsidP="000B7A12">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формирующие универсальные учебные действия</w:t>
      </w:r>
    </w:p>
    <w:tbl>
      <w:tblPr>
        <w:tblW w:w="11115" w:type="dxa"/>
        <w:tblInd w:w="-116" w:type="dxa"/>
        <w:shd w:val="clear" w:color="auto" w:fill="FFFFFF"/>
        <w:tblLook w:val="04A0"/>
      </w:tblPr>
      <w:tblGrid>
        <w:gridCol w:w="3254"/>
        <w:gridCol w:w="7861"/>
      </w:tblGrid>
      <w:tr w:rsidR="000B7A12" w:rsidRPr="00124ADD"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center"/>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lastRenderedPageBreak/>
              <w:t>Виды УУД</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center"/>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Виды заданий</w:t>
            </w:r>
          </w:p>
        </w:tc>
      </w:tr>
      <w:tr w:rsidR="000B7A12" w:rsidRPr="00124ADD"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Личностные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Участие в проектах;</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подведение итогов занятия;</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творческие задания;</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самооценка;</w:t>
            </w:r>
          </w:p>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 xml:space="preserve">составление </w:t>
            </w:r>
            <w:proofErr w:type="spellStart"/>
            <w:r w:rsidRPr="00124ADD">
              <w:rPr>
                <w:rFonts w:ascii="Times New Roman" w:eastAsia="Times New Roman" w:hAnsi="Times New Roman" w:cs="Times New Roman"/>
                <w:color w:val="000000"/>
                <w:sz w:val="20"/>
                <w:szCs w:val="20"/>
                <w:lang w:eastAsia="ru-RU"/>
              </w:rPr>
              <w:t>портфолио</w:t>
            </w:r>
            <w:proofErr w:type="spellEnd"/>
            <w:r w:rsidRPr="00124ADD">
              <w:rPr>
                <w:rFonts w:ascii="Times New Roman" w:eastAsia="Times New Roman" w:hAnsi="Times New Roman" w:cs="Times New Roman"/>
                <w:color w:val="000000"/>
                <w:sz w:val="20"/>
                <w:szCs w:val="20"/>
                <w:lang w:eastAsia="ru-RU"/>
              </w:rPr>
              <w:t>.</w:t>
            </w:r>
          </w:p>
        </w:tc>
      </w:tr>
      <w:tr w:rsidR="000B7A12" w:rsidRPr="00124ADD"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Познавательные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«Поиск лишнего»;                                        </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«Цепочки»;</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нестандартные решения;</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составление схем-опор;</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работа со справочниками;</w:t>
            </w:r>
          </w:p>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составление алгоритмов решения задач.</w:t>
            </w:r>
          </w:p>
        </w:tc>
      </w:tr>
      <w:tr w:rsidR="000B7A12" w:rsidRPr="00124ADD"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Регулятивные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«Преднамеренные ошибки»;</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поиск информации в предложенных источниках; взаимоконтроль;</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диспут;</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«Ищу ошибки»;</w:t>
            </w:r>
          </w:p>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КОНОП     (контрольный    опрос  на  определенную  проблему).</w:t>
            </w:r>
          </w:p>
        </w:tc>
      </w:tr>
      <w:tr w:rsidR="000B7A12" w:rsidRPr="00124ADD" w:rsidTr="000B7A1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Коммуникативные                    </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Составь задание партнеру;</w:t>
            </w:r>
          </w:p>
          <w:p w:rsidR="000B7A12" w:rsidRPr="00124ADD" w:rsidRDefault="000B7A12">
            <w:pPr>
              <w:spacing w:after="0" w:line="240" w:lineRule="auto"/>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отзыв на работу товарища;</w:t>
            </w:r>
          </w:p>
          <w:p w:rsidR="000B7A12" w:rsidRPr="00124ADD" w:rsidRDefault="000B7A12">
            <w:pPr>
              <w:spacing w:after="0" w:line="0" w:lineRule="atLeast"/>
              <w:jc w:val="both"/>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групповая работа по составлению диалоговое  слушание  (формулировка  вопросов  для  обратной связи);                                       «подготовь      рассказ...»,   «опиши       устно...»,   «объясни...»</w:t>
            </w:r>
          </w:p>
        </w:tc>
      </w:tr>
    </w:tbl>
    <w:p w:rsidR="004571CF" w:rsidRPr="00124ADD" w:rsidRDefault="004571CF" w:rsidP="004571CF">
      <w:pPr>
        <w:shd w:val="clear" w:color="auto" w:fill="FFFFFF"/>
        <w:spacing w:after="0" w:line="240" w:lineRule="auto"/>
        <w:rPr>
          <w:rFonts w:ascii="Times New Roman" w:hAnsi="Times New Roman" w:cs="Times New Roman"/>
          <w:b/>
          <w:sz w:val="20"/>
          <w:szCs w:val="20"/>
        </w:rPr>
      </w:pPr>
      <w:r w:rsidRPr="00124ADD">
        <w:rPr>
          <w:rFonts w:ascii="Times New Roman" w:hAnsi="Times New Roman" w:cs="Times New Roman"/>
          <w:b/>
          <w:sz w:val="20"/>
          <w:szCs w:val="20"/>
        </w:rPr>
        <w:t>Формы организации деятельности учащихся:</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 групповая, индивидуально-групповая, индивидуальная, парная. </w:t>
      </w:r>
    </w:p>
    <w:p w:rsidR="004571CF" w:rsidRPr="00124ADD" w:rsidRDefault="004571CF" w:rsidP="004571CF">
      <w:pPr>
        <w:shd w:val="clear" w:color="auto" w:fill="FFFFFF"/>
        <w:spacing w:after="0" w:line="240" w:lineRule="auto"/>
        <w:rPr>
          <w:rFonts w:ascii="Times New Roman" w:hAnsi="Times New Roman" w:cs="Times New Roman"/>
          <w:b/>
          <w:sz w:val="20"/>
          <w:szCs w:val="20"/>
        </w:rPr>
      </w:pPr>
      <w:r w:rsidRPr="00124ADD">
        <w:rPr>
          <w:rFonts w:ascii="Times New Roman" w:hAnsi="Times New Roman" w:cs="Times New Roman"/>
          <w:b/>
          <w:sz w:val="20"/>
          <w:szCs w:val="20"/>
        </w:rPr>
        <w:t xml:space="preserve">Формы проведения занятий: </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1) лекция; </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2) практикум; </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3) защита проектов; </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4) консультация; </w:t>
      </w:r>
    </w:p>
    <w:p w:rsidR="004571CF" w:rsidRPr="00124ADD" w:rsidRDefault="004571CF"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 xml:space="preserve">5) презентация </w:t>
      </w:r>
      <w:proofErr w:type="spellStart"/>
      <w:r w:rsidRPr="00124ADD">
        <w:rPr>
          <w:rFonts w:ascii="Times New Roman" w:hAnsi="Times New Roman" w:cs="Times New Roman"/>
          <w:sz w:val="20"/>
          <w:szCs w:val="20"/>
        </w:rPr>
        <w:t>порфолио</w:t>
      </w:r>
      <w:proofErr w:type="spellEnd"/>
      <w:r w:rsidRPr="00124ADD">
        <w:rPr>
          <w:rFonts w:ascii="Times New Roman" w:hAnsi="Times New Roman" w:cs="Times New Roman"/>
          <w:sz w:val="20"/>
          <w:szCs w:val="20"/>
        </w:rPr>
        <w:t xml:space="preserve">; </w:t>
      </w:r>
    </w:p>
    <w:p w:rsidR="004571CF" w:rsidRPr="00124ADD" w:rsidRDefault="00D57708" w:rsidP="004571CF">
      <w:pPr>
        <w:shd w:val="clear" w:color="auto" w:fill="FFFFFF"/>
        <w:spacing w:after="0" w:line="240" w:lineRule="auto"/>
        <w:rPr>
          <w:rFonts w:ascii="Times New Roman" w:hAnsi="Times New Roman" w:cs="Times New Roman"/>
          <w:sz w:val="20"/>
          <w:szCs w:val="20"/>
        </w:rPr>
      </w:pPr>
      <w:r w:rsidRPr="00124ADD">
        <w:rPr>
          <w:rFonts w:ascii="Times New Roman" w:hAnsi="Times New Roman" w:cs="Times New Roman"/>
          <w:sz w:val="20"/>
          <w:szCs w:val="20"/>
        </w:rPr>
        <w:t>6) мастерская по решению задач</w:t>
      </w:r>
    </w:p>
    <w:p w:rsidR="000B7A12" w:rsidRPr="00124ADD" w:rsidRDefault="004F7ECB" w:rsidP="000B7A12">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color w:val="000000"/>
          <w:sz w:val="20"/>
          <w:szCs w:val="20"/>
          <w:lang w:eastAsia="ru-RU"/>
        </w:rPr>
        <w:t>2. Планируемые</w:t>
      </w:r>
      <w:r w:rsidR="000B7A12" w:rsidRPr="00124ADD">
        <w:rPr>
          <w:rFonts w:ascii="Times New Roman" w:eastAsia="Times New Roman" w:hAnsi="Times New Roman" w:cs="Times New Roman"/>
          <w:b/>
          <w:bCs/>
          <w:color w:val="000000"/>
          <w:sz w:val="20"/>
          <w:szCs w:val="20"/>
          <w:lang w:eastAsia="ru-RU"/>
        </w:rPr>
        <w:t xml:space="preserve">  результаты </w:t>
      </w:r>
      <w:r w:rsidR="002B7EFF" w:rsidRPr="00124ADD">
        <w:rPr>
          <w:rFonts w:ascii="Times New Roman" w:eastAsia="Times New Roman" w:hAnsi="Times New Roman" w:cs="Times New Roman"/>
          <w:b/>
          <w:bCs/>
          <w:color w:val="000000"/>
          <w:sz w:val="20"/>
          <w:szCs w:val="20"/>
          <w:lang w:eastAsia="ru-RU"/>
        </w:rPr>
        <w:t>освоения курса</w:t>
      </w:r>
    </w:p>
    <w:p w:rsidR="000B7A12" w:rsidRPr="00124ADD" w:rsidRDefault="000B7A12" w:rsidP="000B7A12">
      <w:pPr>
        <w:numPr>
          <w:ilvl w:val="0"/>
          <w:numId w:val="1"/>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b/>
          <w:bCs/>
          <w:i/>
          <w:iCs/>
          <w:color w:val="000000"/>
          <w:sz w:val="20"/>
          <w:szCs w:val="20"/>
          <w:lang w:eastAsia="ru-RU"/>
        </w:rPr>
        <w:t>Личностные универсальные учебные действия </w:t>
      </w:r>
      <w:r w:rsidRPr="00124ADD">
        <w:rPr>
          <w:rFonts w:ascii="Times New Roman" w:eastAsia="Times New Roman" w:hAnsi="Times New Roman" w:cs="Times New Roman"/>
          <w:color w:val="000000"/>
          <w:sz w:val="20"/>
          <w:szCs w:val="20"/>
          <w:lang w:eastAsia="ru-RU"/>
        </w:rPr>
        <w:t> </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Различать основные нравственно-эстетические понятия;</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Оценивать свои и чужие поступки;</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Анализировать и характеризовать эмоциональные состояния и чувства окружающих, строить свои взаимоотношения с их учетом;</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Оценивать ситуации с точки зрения правил поведения и этики;</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Проявлять в конкретных ситуациях доброжелательность, доверие внимательность;</w:t>
      </w:r>
    </w:p>
    <w:p w:rsidR="000B7A12" w:rsidRPr="00124ADD"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0"/>
          <w:szCs w:val="20"/>
          <w:lang w:eastAsia="ru-RU"/>
        </w:rPr>
      </w:pPr>
      <w:r w:rsidRPr="00124ADD">
        <w:rPr>
          <w:rFonts w:ascii="Times New Roman" w:eastAsia="Times New Roman" w:hAnsi="Times New Roman" w:cs="Times New Roman"/>
          <w:color w:val="000000"/>
          <w:sz w:val="20"/>
          <w:szCs w:val="20"/>
          <w:lang w:eastAsia="ru-RU"/>
        </w:rPr>
        <w:t>Выражать положительное отношение к процессу познания;</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Проявлять внимание, удивление, желание больше узнать;</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собственную учебную деятельность: свои достижения, самостоятельность</w:t>
      </w:r>
    </w:p>
    <w:p w:rsidR="000B7A12" w:rsidRDefault="000B7A12" w:rsidP="000B7A12">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правила делового сотрудничества: сравнивать разные точки зрения; считаться с мнением другого человека, инициативу, ответственность, причины неудач; проявлять терпение и доброжелательность в споре, дискуссии, доверие к собеседнику.</w:t>
      </w:r>
    </w:p>
    <w:p w:rsidR="000B7A12" w:rsidRDefault="000B7A12" w:rsidP="000B7A12">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Регулятивные универсальные учебные действия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Удерживать цель деятельности до получения ее результата;</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решение учебной задачи;</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весомость приводимых доказательств и рассуждений (убедительно, ложно, истинно, существенно, не существенно);</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Корректировать деятельность: вносить изменения в процесс с учетом возникших трудностей и ошибок, намечать способы их устранения;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итоговый контроль деятельности («что сделано») и пооперационный контроль («как выполнена каждая операция, входящая в состав учебного действия»);</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деятельности;</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собственную работу;</w:t>
      </w:r>
    </w:p>
    <w:p w:rsidR="000B7A12" w:rsidRDefault="000B7A12" w:rsidP="000B7A12">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уровень владения тем или иным учебным действием (отвечать на вопрос «что я не знаю и не умею?»).</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3. Познавательные универсальные учебные действия</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результаты элементарных исследований, фиксировать их результаты;</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Воспроизводить по памяти информацию, необходимую для решения учебной задачи;</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таблицы, схемы, модели для получения информации;</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Презентовать подготовленную информацию в наглядном и вербальном виде;</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в качестве доказательства выдвигаемых положений;</w:t>
      </w:r>
    </w:p>
    <w:p w:rsidR="000B7A12" w:rsidRDefault="000B7A12" w:rsidP="000B7A12">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Выполнять учебные задачи, не имеющие однозначного решения.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4.Коммуникативные универсальные учебные действия</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текст с учетом поставленной учебной задачи, находить в тексте информацию, необходимую для ее решения;</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Сравнивать разные виды текста;</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текста;</w:t>
      </w:r>
    </w:p>
    <w:p w:rsidR="000B7A12" w:rsidRDefault="000B7A12" w:rsidP="000B7A1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Оформлять диалогическое высказывание в соответствии с требованиями речевого этикета.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i/>
          <w:iCs/>
          <w:color w:val="000000"/>
          <w:sz w:val="24"/>
          <w:szCs w:val="24"/>
          <w:lang w:eastAsia="ru-RU"/>
        </w:rPr>
        <w:t>Формами отчётности</w:t>
      </w:r>
      <w:r>
        <w:rPr>
          <w:rFonts w:ascii="Times New Roman" w:eastAsia="Times New Roman" w:hAnsi="Times New Roman" w:cs="Times New Roman"/>
          <w:color w:val="000000"/>
          <w:sz w:val="24"/>
          <w:szCs w:val="24"/>
          <w:lang w:eastAsia="ru-RU"/>
        </w:rPr>
        <w:t> по изучению данного курса могут быть:</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конкурс (количественный) числа решённых задач;</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составление сборников авторских задач по различным темам (например, «Медицина», «Экология» и т.д.)</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зачёт по решению задач.</w:t>
      </w: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7ECB" w:rsidRDefault="004F7ECB"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B7A12"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3.</w:t>
      </w:r>
      <w:r w:rsidR="000B7A12">
        <w:rPr>
          <w:rFonts w:ascii="Times New Roman" w:eastAsia="Times New Roman" w:hAnsi="Times New Roman" w:cs="Times New Roman"/>
          <w:b/>
          <w:bCs/>
          <w:color w:val="000000"/>
          <w:sz w:val="24"/>
          <w:szCs w:val="24"/>
          <w:lang w:eastAsia="ru-RU"/>
        </w:rPr>
        <w:t xml:space="preserve">Содержание </w:t>
      </w:r>
      <w:r w:rsidR="001617A3">
        <w:rPr>
          <w:rFonts w:ascii="Times New Roman" w:eastAsia="Times New Roman" w:hAnsi="Times New Roman" w:cs="Times New Roman"/>
          <w:b/>
          <w:bCs/>
          <w:color w:val="000000"/>
          <w:sz w:val="24"/>
          <w:szCs w:val="24"/>
          <w:lang w:eastAsia="ru-RU"/>
        </w:rPr>
        <w:t>курса</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 (2 часа)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Знакомство с целями и задачами курса, его структурой. Основные физические и химические величины.</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Математические расчёты в химии (7 часов)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Водородная единица атомной массы. Относительная атомная и молекулярная массы. Нахождение относительной молекулярной массы по формуле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химического элемента в сложном веществе. Расчёт массовой доли химического элемента по формуле вещества. Нахождение формулы вещества по значениям массовых долей образующих его элементов.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Объёмная доля компонента газовой смеси.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об объёмной доле  компонента газовой смеси и расчёты с использованием этого понятия.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растворённого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Растворы, растворитель и растворённое вещество. Понятие о концентрации растворённого вещества. Массовая доля растворённого вещества и расчёты с использованием этого понятия.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Массовая  доля примесей.</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о чистом веществе и примеси. Массовая доля примеси в образце исходного вещества. Основное вещество. Расчёт массы основного вещества по массе вещества, содержащего определённую долю примесей и другие </w:t>
      </w:r>
      <w:proofErr w:type="spellStart"/>
      <w:r>
        <w:rPr>
          <w:rFonts w:ascii="Times New Roman" w:eastAsia="Times New Roman" w:hAnsi="Times New Roman" w:cs="Times New Roman"/>
          <w:color w:val="000000"/>
          <w:sz w:val="24"/>
          <w:szCs w:val="24"/>
          <w:lang w:eastAsia="ru-RU"/>
        </w:rPr>
        <w:t>модификационные</w:t>
      </w:r>
      <w:proofErr w:type="spellEnd"/>
      <w:r>
        <w:rPr>
          <w:rFonts w:ascii="Times New Roman" w:eastAsia="Times New Roman" w:hAnsi="Times New Roman" w:cs="Times New Roman"/>
          <w:color w:val="000000"/>
          <w:sz w:val="24"/>
          <w:szCs w:val="24"/>
          <w:lang w:eastAsia="ru-RU"/>
        </w:rPr>
        <w:t xml:space="preserve"> расчёты с использованием этих понятий.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количественные характеристики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Постоянная</w:t>
      </w:r>
      <w:proofErr w:type="gramEnd"/>
      <w:r>
        <w:rPr>
          <w:rFonts w:ascii="Times New Roman" w:eastAsia="Times New Roman" w:hAnsi="Times New Roman" w:cs="Times New Roman"/>
          <w:color w:val="000000"/>
          <w:sz w:val="24"/>
          <w:szCs w:val="24"/>
          <w:lang w:eastAsia="ru-RU"/>
        </w:rPr>
        <w:t xml:space="preserve"> Авогадро. Количество вещества. Моль. Молярная масса. Молярный объём газообразного вещества. Кратные единицы количества вещества – </w:t>
      </w:r>
      <w:proofErr w:type="spellStart"/>
      <w:r>
        <w:rPr>
          <w:rFonts w:ascii="Times New Roman" w:eastAsia="Times New Roman" w:hAnsi="Times New Roman" w:cs="Times New Roman"/>
          <w:color w:val="000000"/>
          <w:sz w:val="24"/>
          <w:szCs w:val="24"/>
          <w:lang w:eastAsia="ru-RU"/>
        </w:rPr>
        <w:t>миллимоль</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киломоль</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миллимолярная</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киломолярная</w:t>
      </w:r>
      <w:proofErr w:type="spellEnd"/>
      <w:r>
        <w:rPr>
          <w:rFonts w:ascii="Times New Roman" w:eastAsia="Times New Roman" w:hAnsi="Times New Roman" w:cs="Times New Roman"/>
          <w:color w:val="000000"/>
          <w:sz w:val="24"/>
          <w:szCs w:val="24"/>
          <w:lang w:eastAsia="ru-RU"/>
        </w:rPr>
        <w:t xml:space="preserve"> массы вещества, </w:t>
      </w:r>
      <w:proofErr w:type="spellStart"/>
      <w:r>
        <w:rPr>
          <w:rFonts w:ascii="Times New Roman" w:eastAsia="Times New Roman" w:hAnsi="Times New Roman" w:cs="Times New Roman"/>
          <w:color w:val="000000"/>
          <w:sz w:val="24"/>
          <w:szCs w:val="24"/>
          <w:lang w:eastAsia="ru-RU"/>
        </w:rPr>
        <w:t>миллимолярный</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киломолярный</w:t>
      </w:r>
      <w:proofErr w:type="spellEnd"/>
      <w:r>
        <w:rPr>
          <w:rFonts w:ascii="Times New Roman" w:eastAsia="Times New Roman" w:hAnsi="Times New Roman" w:cs="Times New Roman"/>
          <w:color w:val="000000"/>
          <w:sz w:val="24"/>
          <w:szCs w:val="24"/>
          <w:lang w:eastAsia="ru-RU"/>
        </w:rPr>
        <w:t xml:space="preserve"> объёмы газообразных веществ.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Расчёты с использованием понятий «количество вещества», «молярная масса», «молярный объём газов», «постоянная Авогадро».</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Расчётные задачи.</w:t>
      </w:r>
      <w:r>
        <w:rPr>
          <w:rFonts w:ascii="Times New Roman" w:eastAsia="Times New Roman" w:hAnsi="Times New Roman" w:cs="Times New Roman"/>
          <w:color w:val="000000"/>
          <w:sz w:val="24"/>
          <w:szCs w:val="24"/>
          <w:lang w:eastAsia="ru-RU"/>
        </w:rPr>
        <w:t> 1. Вычисление количества вещества по известному числу частиц этого вещества. 2. Вычисление массы вещества по известному количеству вещества. 3. Вычисление количества вещества по известному объёму вещества. 4. Вычисление числа частиц по известной массе вещества.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Определение относительной плотности газа.</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( 15 часов)</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Расчёт количества вещества, массы или объёма исходных веществ и продуктов реакции.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Расчётные задачи. </w:t>
      </w:r>
      <w:r>
        <w:rPr>
          <w:rFonts w:ascii="Times New Roman" w:eastAsia="Times New Roman" w:hAnsi="Times New Roman" w:cs="Times New Roman"/>
          <w:color w:val="000000"/>
          <w:sz w:val="24"/>
          <w:szCs w:val="24"/>
          <w:lang w:eastAsia="ru-RU"/>
        </w:rPr>
        <w:t>1. Вычисление по химическим уравнениям массы, объёма или количества вещества по известной массе, объёму или количеству вещества одного из вступающих в реакцию веществ или продуктов реакции.</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2. Вычисление массы, объёма продукта реакции, если одно из реагирующих веществ дано в избытке. 3. Вычисление массы (количества вещества, объёма) продукта реакции, если известна масса исходного вещества, содержащего определённую долю примесей. 4. Вычисление массы (количества вещества, объёма) продукта реакции, если известна масса раствора и массовая доля растворённого вещества. 5. Определение массовой или объёмной доли выхода продукта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теоретически возможного. 6.  Решение цепочек превращения.</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7Расчёты, </w:t>
      </w:r>
      <w:proofErr w:type="gramStart"/>
      <w:r>
        <w:rPr>
          <w:rFonts w:ascii="Times New Roman" w:eastAsia="Times New Roman" w:hAnsi="Times New Roman" w:cs="Times New Roman"/>
          <w:color w:val="000000"/>
          <w:sz w:val="24"/>
          <w:szCs w:val="24"/>
          <w:lang w:eastAsia="ru-RU"/>
        </w:rPr>
        <w:t>связанные</w:t>
      </w:r>
      <w:proofErr w:type="gramEnd"/>
      <w:r>
        <w:rPr>
          <w:rFonts w:ascii="Times New Roman" w:eastAsia="Times New Roman" w:hAnsi="Times New Roman" w:cs="Times New Roman"/>
          <w:color w:val="000000"/>
          <w:sz w:val="24"/>
          <w:szCs w:val="24"/>
          <w:lang w:eastAsia="ru-RU"/>
        </w:rPr>
        <w:t xml:space="preserve"> с концентрацией растворов, растворимостью веществ, электролитической диссоциацией.</w:t>
      </w:r>
    </w:p>
    <w:p w:rsidR="000B7A12" w:rsidRDefault="000B7A12"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Окислительно-восстановительные реакции (4 часа)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Окислительно-восстановительные реакции. Окислитель и восстановитель, окисление и восстановление. Составление уравнений окислительно-восстановительных реакций методом электронного баланса.</w:t>
      </w:r>
    </w:p>
    <w:p w:rsidR="000B7A12" w:rsidRDefault="000B7A12"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Классификация окислительно-восстановительных реакций.</w:t>
      </w:r>
    </w:p>
    <w:p w:rsidR="004F7ECB" w:rsidRDefault="004F7ECB" w:rsidP="000B7A1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0B7A12"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w:t>
      </w:r>
      <w:r w:rsidR="000B7A12">
        <w:rPr>
          <w:rFonts w:ascii="Times New Roman" w:eastAsia="Times New Roman" w:hAnsi="Times New Roman" w:cs="Times New Roman"/>
          <w:b/>
          <w:bCs/>
          <w:color w:val="000000"/>
          <w:sz w:val="24"/>
          <w:szCs w:val="24"/>
          <w:lang w:eastAsia="ru-RU"/>
        </w:rPr>
        <w:t xml:space="preserve">Тематическое планирование </w:t>
      </w:r>
    </w:p>
    <w:p w:rsidR="000B7A12" w:rsidRDefault="000B7A12" w:rsidP="004F7ECB">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0B7A12" w:rsidRDefault="000B7A12" w:rsidP="000B7A12">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11115" w:type="dxa"/>
        <w:tblInd w:w="-116" w:type="dxa"/>
        <w:shd w:val="clear" w:color="auto" w:fill="FFFFFF"/>
        <w:tblLook w:val="04A0"/>
      </w:tblPr>
      <w:tblGrid>
        <w:gridCol w:w="1711"/>
        <w:gridCol w:w="3334"/>
        <w:gridCol w:w="1745"/>
        <w:gridCol w:w="1863"/>
        <w:gridCol w:w="2462"/>
      </w:tblGrid>
      <w:tr w:rsidR="000B7A12" w:rsidTr="000B7A12">
        <w:tc>
          <w:tcPr>
            <w:tcW w:w="14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уроков</w:t>
            </w:r>
          </w:p>
        </w:tc>
        <w:tc>
          <w:tcPr>
            <w:tcW w:w="28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Название раздела, глав</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Количество часов</w:t>
            </w:r>
          </w:p>
        </w:tc>
      </w:tr>
      <w:tr w:rsidR="000B7A12" w:rsidTr="000B7A12">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15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37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них (формы контроля)</w:t>
            </w:r>
          </w:p>
        </w:tc>
      </w:tr>
      <w:tr w:rsidR="000B7A12" w:rsidTr="000B7A12">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B7A12" w:rsidRDefault="000B7A12">
            <w:pPr>
              <w:spacing w:after="0" w:line="240" w:lineRule="auto"/>
              <w:rPr>
                <w:rFonts w:ascii="Times New Roman" w:eastAsia="Times New Roman" w:hAnsi="Times New Roman" w:cs="Times New Roman"/>
                <w:color w:val="000000"/>
                <w:sz w:val="24"/>
                <w:szCs w:val="24"/>
                <w:lang w:eastAsia="ru-RU"/>
              </w:rPr>
            </w:pP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контрольных работ</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практических работ</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Введение(2ч)</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rsidP="00441ED8">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Математические расчёты в химии</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(15 часов)</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Окислительно-восстановительные реакции (4 часа).</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441ED8">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0B7A12" w:rsidTr="000B7A12">
        <w:tc>
          <w:tcPr>
            <w:tcW w:w="1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8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rsidP="00441ED8">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441ED8">
              <w:rPr>
                <w:rFonts w:ascii="Times New Roman" w:eastAsia="Times New Roman" w:hAnsi="Times New Roman" w:cs="Times New Roman"/>
                <w:color w:val="000000"/>
                <w:sz w:val="24"/>
                <w:szCs w:val="24"/>
                <w:lang w:eastAsia="ru-RU"/>
              </w:rPr>
              <w:t>5</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bl>
    <w:p w:rsidR="000B7A12" w:rsidRDefault="000B7A12"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F5F02" w:rsidRDefault="00EF5F02" w:rsidP="00EF5F02">
      <w:pPr>
        <w:shd w:val="clear" w:color="auto" w:fill="FFFFFF"/>
        <w:spacing w:after="0" w:line="240" w:lineRule="auto"/>
        <w:rPr>
          <w:rFonts w:ascii="Times New Roman" w:eastAsia="Times New Roman" w:hAnsi="Times New Roman" w:cs="Times New Roman"/>
          <w:b/>
          <w:bCs/>
          <w:color w:val="000000"/>
          <w:sz w:val="24"/>
          <w:szCs w:val="24"/>
          <w:lang w:eastAsia="ru-RU"/>
        </w:rPr>
      </w:pPr>
    </w:p>
    <w:p w:rsidR="000B7A12" w:rsidRDefault="000B7A12" w:rsidP="00EF5F0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Календарно – тематическое планирование </w:t>
      </w:r>
      <w:r w:rsidR="00EF5F02">
        <w:rPr>
          <w:rFonts w:ascii="Times New Roman" w:eastAsia="Times New Roman" w:hAnsi="Times New Roman" w:cs="Times New Roman"/>
          <w:b/>
          <w:bCs/>
          <w:color w:val="000000"/>
          <w:sz w:val="24"/>
          <w:szCs w:val="24"/>
          <w:lang w:eastAsia="ru-RU"/>
        </w:rPr>
        <w:t>внеурочной</w:t>
      </w:r>
      <w:r>
        <w:rPr>
          <w:rFonts w:ascii="Times New Roman" w:eastAsia="Times New Roman" w:hAnsi="Times New Roman" w:cs="Times New Roman"/>
          <w:b/>
          <w:bCs/>
          <w:color w:val="000000"/>
          <w:sz w:val="24"/>
          <w:szCs w:val="24"/>
          <w:lang w:eastAsia="ru-RU"/>
        </w:rPr>
        <w:t xml:space="preserve"> работы</w:t>
      </w:r>
    </w:p>
    <w:p w:rsidR="00EF5F02" w:rsidRDefault="00575B2F" w:rsidP="000B7A1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r w:rsidR="00EF5F02">
        <w:rPr>
          <w:rFonts w:ascii="Times New Roman" w:eastAsia="Times New Roman" w:hAnsi="Times New Roman" w:cs="Times New Roman"/>
          <w:b/>
          <w:bCs/>
          <w:color w:val="000000"/>
          <w:sz w:val="24"/>
          <w:szCs w:val="24"/>
          <w:lang w:eastAsia="ru-RU"/>
        </w:rPr>
        <w:t xml:space="preserve"> класс</w:t>
      </w:r>
    </w:p>
    <w:p w:rsidR="004F7ECB" w:rsidRDefault="004F7ECB" w:rsidP="000B7A12">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11115" w:type="dxa"/>
        <w:tblInd w:w="-574" w:type="dxa"/>
        <w:shd w:val="clear" w:color="auto" w:fill="FFFFFF"/>
        <w:tblLook w:val="04A0"/>
      </w:tblPr>
      <w:tblGrid>
        <w:gridCol w:w="1366"/>
        <w:gridCol w:w="1533"/>
        <w:gridCol w:w="1516"/>
        <w:gridCol w:w="5003"/>
        <w:gridCol w:w="1697"/>
      </w:tblGrid>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240" w:lineRule="auto"/>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w:t>
            </w:r>
          </w:p>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урока</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Количество часов</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240" w:lineRule="auto"/>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Дата</w:t>
            </w:r>
          </w:p>
          <w:p w:rsidR="000B7A12" w:rsidRPr="001617A3" w:rsidRDefault="000B7A12">
            <w:pPr>
              <w:spacing w:after="0" w:line="240" w:lineRule="auto"/>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проведения</w:t>
            </w:r>
          </w:p>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урока</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Тема урока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Примечание</w:t>
            </w:r>
          </w:p>
        </w:tc>
      </w:tr>
      <w:tr w:rsidR="000B7A12" w:rsidTr="00441ED8">
        <w:tc>
          <w:tcPr>
            <w:tcW w:w="1111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both"/>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                                     </w:t>
            </w:r>
            <w:r w:rsidRPr="001617A3">
              <w:rPr>
                <w:rFonts w:ascii="Times New Roman" w:eastAsia="Times New Roman" w:hAnsi="Times New Roman" w:cs="Times New Roman"/>
                <w:b/>
                <w:bCs/>
                <w:color w:val="000000"/>
                <w:sz w:val="24"/>
                <w:szCs w:val="24"/>
                <w:lang w:eastAsia="ru-RU"/>
              </w:rPr>
              <w:t>Введение(2ч)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575B2F" w:rsidP="00F37890">
            <w:pPr>
              <w:spacing w:after="0"/>
              <w:rPr>
                <w:rFonts w:ascii="Times New Roman" w:hAnsi="Times New Roman" w:cs="Times New Roman"/>
              </w:rPr>
            </w:pPr>
            <w:r w:rsidRPr="001617A3">
              <w:rPr>
                <w:rFonts w:ascii="Times New Roman" w:hAnsi="Times New Roman" w:cs="Times New Roman"/>
              </w:rPr>
              <w:t>0</w:t>
            </w:r>
            <w:r w:rsidR="00F37890">
              <w:rPr>
                <w:rFonts w:ascii="Times New Roman" w:hAnsi="Times New Roman" w:cs="Times New Roman"/>
              </w:rPr>
              <w:t>2</w:t>
            </w:r>
            <w:r w:rsidR="002E07C1" w:rsidRPr="001617A3">
              <w:rPr>
                <w:rFonts w:ascii="Times New Roman" w:hAnsi="Times New Roman" w:cs="Times New Roman"/>
              </w:rPr>
              <w:t>.09</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Знакомство с целями и задачами курса, его структурой.                    </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pPr>
              <w:spacing w:after="0"/>
              <w:rPr>
                <w:rFonts w:ascii="Times New Roman" w:hAnsi="Times New Roman" w:cs="Times New Roman"/>
              </w:rPr>
            </w:pPr>
            <w:r>
              <w:rPr>
                <w:rFonts w:ascii="Times New Roman" w:hAnsi="Times New Roman" w:cs="Times New Roman"/>
              </w:rPr>
              <w:t>09</w:t>
            </w:r>
            <w:r w:rsidR="002E07C1" w:rsidRPr="001617A3">
              <w:rPr>
                <w:rFonts w:ascii="Times New Roman" w:hAnsi="Times New Roman" w:cs="Times New Roman"/>
              </w:rPr>
              <w:t>.09</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Основные физические и химические величины.</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pPr>
          </w:p>
        </w:tc>
      </w:tr>
      <w:tr w:rsidR="000B7A12" w:rsidTr="00441ED8">
        <w:tc>
          <w:tcPr>
            <w:tcW w:w="1111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b/>
                <w:bCs/>
                <w:color w:val="000000"/>
                <w:sz w:val="24"/>
                <w:szCs w:val="24"/>
                <w:lang w:eastAsia="ru-RU"/>
              </w:rPr>
              <w:t>Тема 1. Математические расчёты в химии (7 часов)</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3</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575B2F" w:rsidP="00F37890">
            <w:pPr>
              <w:spacing w:after="0"/>
              <w:rPr>
                <w:rFonts w:ascii="Times New Roman" w:hAnsi="Times New Roman" w:cs="Times New Roman"/>
              </w:rPr>
            </w:pPr>
            <w:r w:rsidRPr="001617A3">
              <w:rPr>
                <w:rFonts w:ascii="Times New Roman" w:hAnsi="Times New Roman" w:cs="Times New Roman"/>
              </w:rPr>
              <w:t>1</w:t>
            </w:r>
            <w:r w:rsidR="00F37890">
              <w:rPr>
                <w:rFonts w:ascii="Times New Roman" w:hAnsi="Times New Roman" w:cs="Times New Roman"/>
              </w:rPr>
              <w:t>6</w:t>
            </w:r>
            <w:r w:rsidR="002E07C1" w:rsidRPr="001617A3">
              <w:rPr>
                <w:rFonts w:ascii="Times New Roman" w:hAnsi="Times New Roman" w:cs="Times New Roman"/>
              </w:rPr>
              <w:t>.09</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Относительная атомная и молекулярная массы</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упражнений</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4-5</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rsidP="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2E07C1">
            <w:pPr>
              <w:spacing w:after="0"/>
              <w:rPr>
                <w:rFonts w:ascii="Times New Roman" w:hAnsi="Times New Roman" w:cs="Times New Roman"/>
              </w:rPr>
            </w:pPr>
            <w:r w:rsidRPr="001617A3">
              <w:rPr>
                <w:rFonts w:ascii="Times New Roman" w:hAnsi="Times New Roman" w:cs="Times New Roman"/>
              </w:rPr>
              <w:t>2</w:t>
            </w:r>
            <w:r w:rsidR="00F37890">
              <w:rPr>
                <w:rFonts w:ascii="Times New Roman" w:hAnsi="Times New Roman" w:cs="Times New Roman"/>
              </w:rPr>
              <w:t>3</w:t>
            </w:r>
            <w:r w:rsidRPr="001617A3">
              <w:rPr>
                <w:rFonts w:ascii="Times New Roman" w:hAnsi="Times New Roman" w:cs="Times New Roman"/>
              </w:rPr>
              <w:t>.09</w:t>
            </w:r>
          </w:p>
          <w:p w:rsidR="002E07C1" w:rsidRPr="001617A3" w:rsidRDefault="00F37890" w:rsidP="00F37890">
            <w:pPr>
              <w:spacing w:after="0"/>
              <w:rPr>
                <w:rFonts w:ascii="Times New Roman" w:hAnsi="Times New Roman" w:cs="Times New Roman"/>
              </w:rPr>
            </w:pPr>
            <w:r>
              <w:rPr>
                <w:rFonts w:ascii="Times New Roman" w:hAnsi="Times New Roman" w:cs="Times New Roman"/>
              </w:rPr>
              <w:t>3</w:t>
            </w:r>
            <w:r w:rsidR="002E07C1" w:rsidRPr="001617A3">
              <w:rPr>
                <w:rFonts w:ascii="Times New Roman" w:hAnsi="Times New Roman" w:cs="Times New Roman"/>
              </w:rPr>
              <w:t>0</w:t>
            </w:r>
            <w:r>
              <w:rPr>
                <w:rFonts w:ascii="Times New Roman" w:hAnsi="Times New Roman" w:cs="Times New Roman"/>
              </w:rPr>
              <w:t>.</w:t>
            </w:r>
            <w:r w:rsidR="002E07C1" w:rsidRPr="001617A3">
              <w:rPr>
                <w:rFonts w:ascii="Times New Roman" w:hAnsi="Times New Roman" w:cs="Times New Roman"/>
              </w:rPr>
              <w:t>0</w:t>
            </w:r>
            <w:r>
              <w:rPr>
                <w:rFonts w:ascii="Times New Roman" w:hAnsi="Times New Roman" w:cs="Times New Roman"/>
              </w:rPr>
              <w:t>9</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both"/>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Массовая доля химического элемента в сложном веществе</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Опорный конспект.</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6</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pPr>
              <w:spacing w:after="0"/>
              <w:rPr>
                <w:rFonts w:ascii="Times New Roman" w:hAnsi="Times New Roman" w:cs="Times New Roman"/>
              </w:rPr>
            </w:pPr>
            <w:r>
              <w:rPr>
                <w:rFonts w:ascii="Times New Roman" w:hAnsi="Times New Roman" w:cs="Times New Roman"/>
              </w:rPr>
              <w:t>07</w:t>
            </w:r>
            <w:r w:rsidR="002E07C1" w:rsidRPr="001617A3">
              <w:rPr>
                <w:rFonts w:ascii="Times New Roman" w:hAnsi="Times New Roman" w:cs="Times New Roman"/>
              </w:rPr>
              <w:t>.10</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Объёмная доля компонента газовой смеси</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7-8</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2E07C1" w:rsidP="00575B2F">
            <w:pPr>
              <w:spacing w:after="0"/>
              <w:rPr>
                <w:rFonts w:ascii="Times New Roman" w:hAnsi="Times New Roman" w:cs="Times New Roman"/>
              </w:rPr>
            </w:pPr>
            <w:r w:rsidRPr="001617A3">
              <w:rPr>
                <w:rFonts w:ascii="Times New Roman" w:hAnsi="Times New Roman" w:cs="Times New Roman"/>
              </w:rPr>
              <w:t>1</w:t>
            </w:r>
            <w:r w:rsidR="00F37890">
              <w:rPr>
                <w:rFonts w:ascii="Times New Roman" w:hAnsi="Times New Roman" w:cs="Times New Roman"/>
              </w:rPr>
              <w:t>4</w:t>
            </w:r>
            <w:r w:rsidRPr="001617A3">
              <w:rPr>
                <w:rFonts w:ascii="Times New Roman" w:hAnsi="Times New Roman" w:cs="Times New Roman"/>
              </w:rPr>
              <w:t>.10</w:t>
            </w:r>
          </w:p>
          <w:p w:rsidR="00CA3669" w:rsidRPr="001617A3" w:rsidRDefault="00F37890" w:rsidP="00575B2F">
            <w:pPr>
              <w:spacing w:after="0"/>
              <w:rPr>
                <w:rFonts w:ascii="Times New Roman" w:hAnsi="Times New Roman" w:cs="Times New Roman"/>
              </w:rPr>
            </w:pPr>
            <w:r>
              <w:rPr>
                <w:rFonts w:ascii="Times New Roman" w:hAnsi="Times New Roman" w:cs="Times New Roman"/>
              </w:rPr>
              <w:t>21</w:t>
            </w:r>
            <w:r w:rsidR="00CA3669" w:rsidRPr="001617A3">
              <w:rPr>
                <w:rFonts w:ascii="Times New Roman" w:hAnsi="Times New Roman" w:cs="Times New Roman"/>
              </w:rPr>
              <w:t>.10</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Массовая доля вещества в растворе.</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9</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F37890">
            <w:pPr>
              <w:spacing w:after="0"/>
              <w:rPr>
                <w:rFonts w:ascii="Times New Roman" w:hAnsi="Times New Roman" w:cs="Times New Roman"/>
              </w:rPr>
            </w:pPr>
            <w:r>
              <w:rPr>
                <w:rFonts w:ascii="Times New Roman" w:hAnsi="Times New Roman" w:cs="Times New Roman"/>
              </w:rPr>
              <w:t>11</w:t>
            </w:r>
            <w:r w:rsidR="00CA3669" w:rsidRPr="001617A3">
              <w:rPr>
                <w:rFonts w:ascii="Times New Roman" w:hAnsi="Times New Roman" w:cs="Times New Roman"/>
              </w:rPr>
              <w:t>.11</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Массовая доля примесей.</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111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b/>
                <w:bCs/>
                <w:color w:val="000000"/>
                <w:sz w:val="24"/>
                <w:szCs w:val="24"/>
                <w:lang w:eastAsia="ru-RU"/>
              </w:rPr>
              <w:t>Тема 2. Количественные характеристики вещества (6 часов)</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10</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575B2F">
            <w:pPr>
              <w:spacing w:after="0"/>
              <w:rPr>
                <w:rFonts w:ascii="Times New Roman" w:hAnsi="Times New Roman" w:cs="Times New Roman"/>
              </w:rPr>
            </w:pPr>
            <w:r>
              <w:rPr>
                <w:rFonts w:ascii="Times New Roman" w:hAnsi="Times New Roman" w:cs="Times New Roman"/>
              </w:rPr>
              <w:t>18</w:t>
            </w:r>
            <w:r w:rsidR="00CA3669" w:rsidRPr="001617A3">
              <w:rPr>
                <w:rFonts w:ascii="Times New Roman" w:hAnsi="Times New Roman" w:cs="Times New Roman"/>
              </w:rPr>
              <w:t>.11</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Основные количественные характеристики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Опорный </w:t>
            </w:r>
            <w:r>
              <w:rPr>
                <w:rFonts w:ascii="Times New Roman" w:eastAsia="Times New Roman" w:hAnsi="Times New Roman" w:cs="Times New Roman"/>
                <w:color w:val="000000"/>
                <w:sz w:val="24"/>
                <w:szCs w:val="24"/>
                <w:lang w:eastAsia="ru-RU"/>
              </w:rPr>
              <w:lastRenderedPageBreak/>
              <w:t>конспект.</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lastRenderedPageBreak/>
              <w:t>11</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CA3669" w:rsidP="00F37890">
            <w:pPr>
              <w:spacing w:after="0"/>
              <w:rPr>
                <w:rFonts w:ascii="Times New Roman" w:hAnsi="Times New Roman" w:cs="Times New Roman"/>
              </w:rPr>
            </w:pPr>
            <w:r w:rsidRPr="001617A3">
              <w:rPr>
                <w:rFonts w:ascii="Times New Roman" w:hAnsi="Times New Roman" w:cs="Times New Roman"/>
              </w:rPr>
              <w:t>2</w:t>
            </w:r>
            <w:r w:rsidR="00F37890">
              <w:rPr>
                <w:rFonts w:ascii="Times New Roman" w:hAnsi="Times New Roman" w:cs="Times New Roman"/>
              </w:rPr>
              <w:t>5</w:t>
            </w:r>
            <w:r w:rsidRPr="001617A3">
              <w:rPr>
                <w:rFonts w:ascii="Times New Roman" w:hAnsi="Times New Roman" w:cs="Times New Roman"/>
              </w:rPr>
              <w:t>.11</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количества вещества по известному числу частиц этого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12</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F37890">
            <w:pPr>
              <w:spacing w:after="0"/>
              <w:rPr>
                <w:rFonts w:ascii="Times New Roman" w:hAnsi="Times New Roman" w:cs="Times New Roman"/>
              </w:rPr>
            </w:pPr>
            <w:r>
              <w:rPr>
                <w:rFonts w:ascii="Times New Roman" w:hAnsi="Times New Roman" w:cs="Times New Roman"/>
              </w:rPr>
              <w:t>0</w:t>
            </w:r>
            <w:r w:rsidR="00CA3669" w:rsidRPr="001617A3">
              <w:rPr>
                <w:rFonts w:ascii="Times New Roman" w:hAnsi="Times New Roman" w:cs="Times New Roman"/>
              </w:rPr>
              <w:t>2.1</w:t>
            </w:r>
            <w:r>
              <w:rPr>
                <w:rFonts w:ascii="Times New Roman" w:hAnsi="Times New Roman" w:cs="Times New Roman"/>
              </w:rPr>
              <w:t>2</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массы вещества по известному количеству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13</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CA3669" w:rsidP="00F37890">
            <w:pPr>
              <w:spacing w:after="0"/>
              <w:rPr>
                <w:rFonts w:ascii="Times New Roman" w:hAnsi="Times New Roman" w:cs="Times New Roman"/>
              </w:rPr>
            </w:pPr>
            <w:r w:rsidRPr="001617A3">
              <w:rPr>
                <w:rFonts w:ascii="Times New Roman" w:hAnsi="Times New Roman" w:cs="Times New Roman"/>
              </w:rPr>
              <w:t>0</w:t>
            </w:r>
            <w:r w:rsidR="00F37890">
              <w:rPr>
                <w:rFonts w:ascii="Times New Roman" w:hAnsi="Times New Roman" w:cs="Times New Roman"/>
              </w:rPr>
              <w:t>9</w:t>
            </w:r>
            <w:r w:rsidRPr="001617A3">
              <w:rPr>
                <w:rFonts w:ascii="Times New Roman" w:hAnsi="Times New Roman" w:cs="Times New Roman"/>
              </w:rPr>
              <w:t>.12</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количества вещества по известному объёму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14</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575B2F">
            <w:pPr>
              <w:spacing w:after="0"/>
              <w:rPr>
                <w:rFonts w:ascii="Times New Roman" w:hAnsi="Times New Roman" w:cs="Times New Roman"/>
              </w:rPr>
            </w:pPr>
            <w:r>
              <w:rPr>
                <w:rFonts w:ascii="Times New Roman" w:hAnsi="Times New Roman" w:cs="Times New Roman"/>
              </w:rPr>
              <w:t>16</w:t>
            </w:r>
            <w:r w:rsidR="00CA3669" w:rsidRPr="001617A3">
              <w:rPr>
                <w:rFonts w:ascii="Times New Roman" w:hAnsi="Times New Roman" w:cs="Times New Roman"/>
              </w:rPr>
              <w:t>.12</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числа частиц по известной массе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15</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575B2F">
            <w:pPr>
              <w:spacing w:after="0"/>
              <w:rPr>
                <w:rFonts w:ascii="Times New Roman" w:hAnsi="Times New Roman" w:cs="Times New Roman"/>
              </w:rPr>
            </w:pPr>
            <w:r>
              <w:rPr>
                <w:rFonts w:ascii="Times New Roman" w:hAnsi="Times New Roman" w:cs="Times New Roman"/>
              </w:rPr>
              <w:t>23</w:t>
            </w:r>
            <w:r w:rsidR="00CA3669" w:rsidRPr="001617A3">
              <w:rPr>
                <w:rFonts w:ascii="Times New Roman" w:hAnsi="Times New Roman" w:cs="Times New Roman"/>
              </w:rPr>
              <w:t>.12</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Определение относительной плотности газа.                            </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111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240" w:lineRule="auto"/>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b/>
                <w:bCs/>
                <w:color w:val="000000"/>
                <w:sz w:val="24"/>
                <w:szCs w:val="24"/>
                <w:lang w:eastAsia="ru-RU"/>
              </w:rPr>
              <w:t>Тема 3. Количественные характеристики химического процесса</w:t>
            </w:r>
          </w:p>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b/>
                <w:bCs/>
                <w:color w:val="000000"/>
                <w:sz w:val="24"/>
                <w:szCs w:val="24"/>
                <w:lang w:eastAsia="ru-RU"/>
              </w:rPr>
              <w:t> (15 часов)</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16</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F37890">
            <w:pPr>
              <w:spacing w:after="0"/>
              <w:rPr>
                <w:rFonts w:ascii="Times New Roman" w:hAnsi="Times New Roman" w:cs="Times New Roman"/>
              </w:rPr>
            </w:pPr>
            <w:r>
              <w:rPr>
                <w:rFonts w:ascii="Times New Roman" w:hAnsi="Times New Roman" w:cs="Times New Roman"/>
              </w:rPr>
              <w:t>13</w:t>
            </w:r>
            <w:r w:rsidR="00CA3669" w:rsidRPr="001617A3">
              <w:rPr>
                <w:rFonts w:ascii="Times New Roman" w:hAnsi="Times New Roman" w:cs="Times New Roman"/>
              </w:rPr>
              <w:t>.</w:t>
            </w:r>
            <w:r>
              <w:rPr>
                <w:rFonts w:ascii="Times New Roman" w:hAnsi="Times New Roman" w:cs="Times New Roman"/>
              </w:rPr>
              <w:t>0</w:t>
            </w:r>
            <w:r w:rsidR="00CA3669" w:rsidRPr="001617A3">
              <w:rPr>
                <w:rFonts w:ascii="Times New Roman" w:hAnsi="Times New Roman" w:cs="Times New Roman"/>
              </w:rPr>
              <w:t>1</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массы продукта реакции по известной массе исходного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17</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575B2F">
            <w:pPr>
              <w:spacing w:after="0"/>
              <w:rPr>
                <w:rFonts w:ascii="Times New Roman" w:hAnsi="Times New Roman" w:cs="Times New Roman"/>
              </w:rPr>
            </w:pPr>
            <w:r>
              <w:rPr>
                <w:rFonts w:ascii="Times New Roman" w:hAnsi="Times New Roman" w:cs="Times New Roman"/>
              </w:rPr>
              <w:t>20</w:t>
            </w:r>
            <w:r w:rsidR="00CA3669" w:rsidRPr="001617A3">
              <w:rPr>
                <w:rFonts w:ascii="Times New Roman" w:hAnsi="Times New Roman" w:cs="Times New Roman"/>
              </w:rPr>
              <w:t>.01</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массы продукта реакции по известному количеству исходного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18</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A3669" w:rsidRPr="001617A3" w:rsidRDefault="00F37890" w:rsidP="00CA3669">
            <w:pPr>
              <w:spacing w:after="0"/>
              <w:rPr>
                <w:rFonts w:ascii="Times New Roman" w:hAnsi="Times New Roman" w:cs="Times New Roman"/>
              </w:rPr>
            </w:pPr>
            <w:r>
              <w:rPr>
                <w:rFonts w:ascii="Times New Roman" w:hAnsi="Times New Roman" w:cs="Times New Roman"/>
              </w:rPr>
              <w:t>27</w:t>
            </w:r>
            <w:r w:rsidR="00CA3669" w:rsidRPr="001617A3">
              <w:rPr>
                <w:rFonts w:ascii="Times New Roman" w:hAnsi="Times New Roman" w:cs="Times New Roman"/>
              </w:rPr>
              <w:t>.01</w:t>
            </w:r>
          </w:p>
          <w:p w:rsidR="000B7A12" w:rsidRPr="001617A3" w:rsidRDefault="000B7A12" w:rsidP="00575B2F">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объёма одного из реагирующих веществ по заданной массе продукта реакции.</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19-20</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C6031" w:rsidRPr="001617A3" w:rsidRDefault="00F37890" w:rsidP="00575B2F">
            <w:pPr>
              <w:spacing w:after="0"/>
              <w:rPr>
                <w:rFonts w:ascii="Times New Roman" w:hAnsi="Times New Roman" w:cs="Times New Roman"/>
              </w:rPr>
            </w:pPr>
            <w:r>
              <w:rPr>
                <w:rFonts w:ascii="Times New Roman" w:hAnsi="Times New Roman" w:cs="Times New Roman"/>
              </w:rPr>
              <w:t>03.02</w:t>
            </w:r>
          </w:p>
          <w:p w:rsidR="00CA3669" w:rsidRPr="001617A3" w:rsidRDefault="00F37890" w:rsidP="00CA3669">
            <w:pPr>
              <w:spacing w:after="0"/>
              <w:rPr>
                <w:rFonts w:ascii="Times New Roman" w:hAnsi="Times New Roman" w:cs="Times New Roman"/>
              </w:rPr>
            </w:pPr>
            <w:r>
              <w:rPr>
                <w:rFonts w:ascii="Times New Roman" w:hAnsi="Times New Roman" w:cs="Times New Roman"/>
              </w:rPr>
              <w:t>10</w:t>
            </w:r>
            <w:r w:rsidR="00CA3669" w:rsidRPr="001617A3">
              <w:rPr>
                <w:rFonts w:ascii="Times New Roman" w:hAnsi="Times New Roman" w:cs="Times New Roman"/>
              </w:rPr>
              <w:t>.02</w:t>
            </w:r>
          </w:p>
          <w:p w:rsidR="00CA3669" w:rsidRPr="001617A3" w:rsidRDefault="00CA3669" w:rsidP="00575B2F">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по уравнению химической реакции (если одно из реагирующих веществ дано в избытке).</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21-22</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C6031" w:rsidRPr="001617A3" w:rsidRDefault="00575B2F">
            <w:pPr>
              <w:spacing w:after="0"/>
              <w:rPr>
                <w:rFonts w:ascii="Times New Roman" w:hAnsi="Times New Roman" w:cs="Times New Roman"/>
              </w:rPr>
            </w:pPr>
            <w:r w:rsidRPr="001617A3">
              <w:rPr>
                <w:rFonts w:ascii="Times New Roman" w:hAnsi="Times New Roman" w:cs="Times New Roman"/>
              </w:rPr>
              <w:t>1</w:t>
            </w:r>
            <w:r w:rsidR="00F37890">
              <w:rPr>
                <w:rFonts w:ascii="Times New Roman" w:hAnsi="Times New Roman" w:cs="Times New Roman"/>
              </w:rPr>
              <w:t>7</w:t>
            </w:r>
            <w:r w:rsidR="005C6031" w:rsidRPr="001617A3">
              <w:rPr>
                <w:rFonts w:ascii="Times New Roman" w:hAnsi="Times New Roman" w:cs="Times New Roman"/>
              </w:rPr>
              <w:t>.02</w:t>
            </w:r>
          </w:p>
          <w:p w:rsidR="00CA3669" w:rsidRPr="001617A3" w:rsidRDefault="00F37890">
            <w:pPr>
              <w:spacing w:after="0"/>
              <w:rPr>
                <w:rFonts w:ascii="Times New Roman" w:hAnsi="Times New Roman" w:cs="Times New Roman"/>
              </w:rPr>
            </w:pPr>
            <w:r>
              <w:rPr>
                <w:rFonts w:ascii="Times New Roman" w:hAnsi="Times New Roman" w:cs="Times New Roman"/>
              </w:rPr>
              <w:t>24</w:t>
            </w:r>
            <w:r w:rsidR="00CA3669" w:rsidRPr="001617A3">
              <w:rPr>
                <w:rFonts w:ascii="Times New Roman" w:hAnsi="Times New Roman" w:cs="Times New Roman"/>
              </w:rPr>
              <w:t>.02</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массы продукта реакции по известной массе исходного вещества, содержащего примеси.</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23</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A3669" w:rsidRPr="001617A3" w:rsidRDefault="00F37890" w:rsidP="00CA3669">
            <w:pPr>
              <w:spacing w:after="0"/>
              <w:rPr>
                <w:rFonts w:ascii="Times New Roman" w:hAnsi="Times New Roman" w:cs="Times New Roman"/>
              </w:rPr>
            </w:pPr>
            <w:r>
              <w:rPr>
                <w:rFonts w:ascii="Times New Roman" w:hAnsi="Times New Roman" w:cs="Times New Roman"/>
              </w:rPr>
              <w:t>03</w:t>
            </w:r>
            <w:r w:rsidR="00CA3669" w:rsidRPr="001617A3">
              <w:rPr>
                <w:rFonts w:ascii="Times New Roman" w:hAnsi="Times New Roman" w:cs="Times New Roman"/>
              </w:rPr>
              <w:t>.0</w:t>
            </w:r>
            <w:r>
              <w:rPr>
                <w:rFonts w:ascii="Times New Roman" w:hAnsi="Times New Roman" w:cs="Times New Roman"/>
              </w:rPr>
              <w:t>3</w:t>
            </w:r>
          </w:p>
          <w:p w:rsidR="000B7A12" w:rsidRPr="001617A3" w:rsidRDefault="000B7A12" w:rsidP="00575B2F">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массы (количества вещества, объёма) продукта реакции, если известна масса раствора и массовая доля растворённого вещества.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rPr>
          <w:trHeight w:val="689"/>
        </w:trPr>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lastRenderedPageBreak/>
              <w:t>24-25</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pPr>
              <w:spacing w:after="0"/>
              <w:rPr>
                <w:rFonts w:ascii="Times New Roman" w:hAnsi="Times New Roman" w:cs="Times New Roman"/>
              </w:rPr>
            </w:pPr>
            <w:r>
              <w:rPr>
                <w:rFonts w:ascii="Times New Roman" w:hAnsi="Times New Roman" w:cs="Times New Roman"/>
              </w:rPr>
              <w:t>10</w:t>
            </w:r>
            <w:r w:rsidR="005C6031" w:rsidRPr="001617A3">
              <w:rPr>
                <w:rFonts w:ascii="Times New Roman" w:hAnsi="Times New Roman" w:cs="Times New Roman"/>
              </w:rPr>
              <w:t>.03</w:t>
            </w:r>
          </w:p>
          <w:p w:rsidR="005C6031" w:rsidRPr="001617A3" w:rsidRDefault="00CA3669" w:rsidP="00F37890">
            <w:pPr>
              <w:spacing w:after="0"/>
              <w:rPr>
                <w:rFonts w:ascii="Times New Roman" w:hAnsi="Times New Roman" w:cs="Times New Roman"/>
              </w:rPr>
            </w:pPr>
            <w:r w:rsidRPr="001617A3">
              <w:rPr>
                <w:rFonts w:ascii="Times New Roman" w:hAnsi="Times New Roman" w:cs="Times New Roman"/>
              </w:rPr>
              <w:t>1</w:t>
            </w:r>
            <w:r w:rsidR="00F37890">
              <w:rPr>
                <w:rFonts w:ascii="Times New Roman" w:hAnsi="Times New Roman" w:cs="Times New Roman"/>
              </w:rPr>
              <w:t>7</w:t>
            </w:r>
            <w:r w:rsidRPr="001617A3">
              <w:rPr>
                <w:rFonts w:ascii="Times New Roman" w:hAnsi="Times New Roman" w:cs="Times New Roman"/>
              </w:rPr>
              <w:t>.03</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Генетическая связь между основными классами неорганической химии</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цепочек превращения</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26</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rsidP="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rsidP="00F37890">
            <w:pPr>
              <w:spacing w:after="0"/>
              <w:rPr>
                <w:rFonts w:ascii="Times New Roman" w:hAnsi="Times New Roman" w:cs="Times New Roman"/>
              </w:rPr>
            </w:pPr>
            <w:r>
              <w:rPr>
                <w:rFonts w:ascii="Times New Roman" w:hAnsi="Times New Roman" w:cs="Times New Roman"/>
              </w:rPr>
              <w:t>07</w:t>
            </w:r>
            <w:r w:rsidR="00CA3669" w:rsidRPr="001617A3">
              <w:rPr>
                <w:rFonts w:ascii="Times New Roman" w:hAnsi="Times New Roman" w:cs="Times New Roman"/>
              </w:rPr>
              <w:t>.0</w:t>
            </w:r>
            <w:r>
              <w:rPr>
                <w:rFonts w:ascii="Times New Roman" w:hAnsi="Times New Roman" w:cs="Times New Roman"/>
              </w:rPr>
              <w:t>4</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Вычисление объёмных отношений газов по химическим уравнениям.</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27-28</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rsidP="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F8A" w:rsidRPr="001617A3" w:rsidRDefault="00F37890" w:rsidP="00BC5F8A">
            <w:pPr>
              <w:spacing w:after="0"/>
              <w:rPr>
                <w:rFonts w:ascii="Times New Roman" w:hAnsi="Times New Roman" w:cs="Times New Roman"/>
              </w:rPr>
            </w:pPr>
            <w:r>
              <w:rPr>
                <w:rFonts w:ascii="Times New Roman" w:hAnsi="Times New Roman" w:cs="Times New Roman"/>
              </w:rPr>
              <w:t>14</w:t>
            </w:r>
            <w:r w:rsidR="00BC5F8A" w:rsidRPr="001617A3">
              <w:rPr>
                <w:rFonts w:ascii="Times New Roman" w:hAnsi="Times New Roman" w:cs="Times New Roman"/>
              </w:rPr>
              <w:t>.04</w:t>
            </w:r>
          </w:p>
          <w:p w:rsidR="00CA3669" w:rsidRPr="001617A3" w:rsidRDefault="00F37890" w:rsidP="00CA3669">
            <w:pPr>
              <w:spacing w:after="0"/>
              <w:rPr>
                <w:rFonts w:ascii="Times New Roman" w:hAnsi="Times New Roman" w:cs="Times New Roman"/>
              </w:rPr>
            </w:pPr>
            <w:r>
              <w:rPr>
                <w:rFonts w:ascii="Times New Roman" w:hAnsi="Times New Roman" w:cs="Times New Roman"/>
              </w:rPr>
              <w:t>21</w:t>
            </w:r>
            <w:r w:rsidR="00CA3669" w:rsidRPr="001617A3">
              <w:rPr>
                <w:rFonts w:ascii="Times New Roman" w:hAnsi="Times New Roman" w:cs="Times New Roman"/>
              </w:rPr>
              <w:t>.04</w:t>
            </w:r>
          </w:p>
          <w:p w:rsidR="00CA3669" w:rsidRPr="001617A3" w:rsidRDefault="00CA3669" w:rsidP="00BC5F8A">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Расчёты, связанные с концентрацией растворов, растворимостью веществ, электролитической диссоциацией.</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29-30</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4F7ECB">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C5F8A" w:rsidRPr="001617A3" w:rsidRDefault="00F37890" w:rsidP="00575B2F">
            <w:pPr>
              <w:spacing w:after="0"/>
              <w:rPr>
                <w:rFonts w:ascii="Times New Roman" w:hAnsi="Times New Roman" w:cs="Times New Roman"/>
              </w:rPr>
            </w:pPr>
            <w:r>
              <w:rPr>
                <w:rFonts w:ascii="Times New Roman" w:hAnsi="Times New Roman" w:cs="Times New Roman"/>
              </w:rPr>
              <w:t>28</w:t>
            </w:r>
            <w:r w:rsidR="00BC5F8A" w:rsidRPr="001617A3">
              <w:rPr>
                <w:rFonts w:ascii="Times New Roman" w:hAnsi="Times New Roman" w:cs="Times New Roman"/>
              </w:rPr>
              <w:t>.04</w:t>
            </w:r>
          </w:p>
          <w:p w:rsidR="00CA3669" w:rsidRPr="001617A3" w:rsidRDefault="00F37890" w:rsidP="00575B2F">
            <w:pPr>
              <w:spacing w:after="0"/>
              <w:rPr>
                <w:rFonts w:ascii="Times New Roman" w:hAnsi="Times New Roman" w:cs="Times New Roman"/>
              </w:rPr>
            </w:pPr>
            <w:r>
              <w:rPr>
                <w:rFonts w:ascii="Times New Roman" w:hAnsi="Times New Roman" w:cs="Times New Roman"/>
              </w:rPr>
              <w:t>05</w:t>
            </w:r>
            <w:r w:rsidR="00CA3669" w:rsidRPr="001617A3">
              <w:rPr>
                <w:rFonts w:ascii="Times New Roman" w:hAnsi="Times New Roman" w:cs="Times New Roman"/>
              </w:rPr>
              <w:t>.0</w:t>
            </w:r>
            <w:r>
              <w:rPr>
                <w:rFonts w:ascii="Times New Roman" w:hAnsi="Times New Roman" w:cs="Times New Roman"/>
              </w:rPr>
              <w:t>5</w:t>
            </w: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Решение комбинированных задач.</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Алгоритмы.</w:t>
            </w:r>
          </w:p>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задач.</w:t>
            </w:r>
          </w:p>
        </w:tc>
      </w:tr>
      <w:tr w:rsidR="000B7A12" w:rsidTr="00441ED8">
        <w:tc>
          <w:tcPr>
            <w:tcW w:w="1111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rsidP="00441ED8">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b/>
                <w:bCs/>
                <w:color w:val="000000"/>
                <w:sz w:val="24"/>
                <w:szCs w:val="24"/>
                <w:lang w:eastAsia="ru-RU"/>
              </w:rPr>
              <w:t>Тема 4. Окислительно-восстановительные реакции (</w:t>
            </w:r>
            <w:r w:rsidR="00441ED8" w:rsidRPr="001617A3">
              <w:rPr>
                <w:rFonts w:ascii="Times New Roman" w:eastAsia="Times New Roman" w:hAnsi="Times New Roman" w:cs="Times New Roman"/>
                <w:b/>
                <w:bCs/>
                <w:color w:val="000000"/>
                <w:sz w:val="24"/>
                <w:szCs w:val="24"/>
                <w:lang w:eastAsia="ru-RU"/>
              </w:rPr>
              <w:t>5</w:t>
            </w:r>
            <w:r w:rsidRPr="001617A3">
              <w:rPr>
                <w:rFonts w:ascii="Times New Roman" w:eastAsia="Times New Roman" w:hAnsi="Times New Roman" w:cs="Times New Roman"/>
                <w:b/>
                <w:bCs/>
                <w:color w:val="000000"/>
                <w:sz w:val="24"/>
                <w:szCs w:val="24"/>
                <w:lang w:eastAsia="ru-RU"/>
              </w:rPr>
              <w:t xml:space="preserve"> часа).</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31</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jc w:val="center"/>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A3669" w:rsidRPr="001617A3" w:rsidRDefault="00F37890" w:rsidP="00CA3669">
            <w:pPr>
              <w:spacing w:after="0"/>
              <w:rPr>
                <w:rFonts w:ascii="Times New Roman" w:hAnsi="Times New Roman" w:cs="Times New Roman"/>
              </w:rPr>
            </w:pPr>
            <w:r>
              <w:rPr>
                <w:rFonts w:ascii="Times New Roman" w:hAnsi="Times New Roman" w:cs="Times New Roman"/>
              </w:rPr>
              <w:t>1</w:t>
            </w:r>
            <w:r w:rsidR="00CA3669" w:rsidRPr="001617A3">
              <w:rPr>
                <w:rFonts w:ascii="Times New Roman" w:hAnsi="Times New Roman" w:cs="Times New Roman"/>
              </w:rPr>
              <w:t>2.0</w:t>
            </w:r>
            <w:r>
              <w:rPr>
                <w:rFonts w:ascii="Times New Roman" w:hAnsi="Times New Roman" w:cs="Times New Roman"/>
              </w:rPr>
              <w:t>5</w:t>
            </w:r>
          </w:p>
          <w:p w:rsidR="000B7A12" w:rsidRPr="001617A3" w:rsidRDefault="000B7A12" w:rsidP="00575B2F">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Окислительно-восстановительные реакции.</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упражнений.</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rsidP="00F37890">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32</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75B2F" w:rsidRPr="001617A3" w:rsidRDefault="00F37890" w:rsidP="00575B2F">
            <w:pPr>
              <w:spacing w:after="0"/>
              <w:rPr>
                <w:rFonts w:ascii="Times New Roman" w:hAnsi="Times New Roman" w:cs="Times New Roman"/>
              </w:rPr>
            </w:pPr>
            <w:r>
              <w:rPr>
                <w:rFonts w:ascii="Times New Roman" w:hAnsi="Times New Roman" w:cs="Times New Roman"/>
              </w:rPr>
              <w:t>19</w:t>
            </w:r>
            <w:r w:rsidR="00575B2F" w:rsidRPr="001617A3">
              <w:rPr>
                <w:rFonts w:ascii="Times New Roman" w:hAnsi="Times New Roman" w:cs="Times New Roman"/>
              </w:rPr>
              <w:t>.05</w:t>
            </w:r>
          </w:p>
          <w:p w:rsidR="00CA3669" w:rsidRPr="001617A3" w:rsidRDefault="00CA3669" w:rsidP="00F37890">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ight="-46"/>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Составление уравнений окислительно-восстановительных реакций методом электронного баланса.</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уравнений.</w:t>
            </w:r>
          </w:p>
        </w:tc>
      </w:tr>
      <w:tr w:rsidR="000B7A12" w:rsidTr="00441ED8">
        <w:tc>
          <w:tcPr>
            <w:tcW w:w="13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575B2F" w:rsidP="00F37890">
            <w:pPr>
              <w:spacing w:after="0" w:line="0" w:lineRule="atLeast"/>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3</w:t>
            </w:r>
            <w:r w:rsidR="00F37890">
              <w:rPr>
                <w:rFonts w:ascii="Times New Roman" w:eastAsia="Times New Roman" w:hAnsi="Times New Roman" w:cs="Times New Roman"/>
                <w:color w:val="000000"/>
                <w:sz w:val="24"/>
                <w:szCs w:val="24"/>
                <w:lang w:eastAsia="ru-RU"/>
              </w:rPr>
              <w:t>3</w:t>
            </w:r>
          </w:p>
        </w:tc>
        <w:tc>
          <w:tcPr>
            <w:tcW w:w="1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F3789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75B2F" w:rsidRPr="001617A3" w:rsidRDefault="00575B2F">
            <w:pPr>
              <w:spacing w:after="0"/>
              <w:rPr>
                <w:rFonts w:ascii="Times New Roman" w:hAnsi="Times New Roman" w:cs="Times New Roman"/>
              </w:rPr>
            </w:pPr>
            <w:r w:rsidRPr="001617A3">
              <w:rPr>
                <w:rFonts w:ascii="Times New Roman" w:hAnsi="Times New Roman" w:cs="Times New Roman"/>
              </w:rPr>
              <w:t>2</w:t>
            </w:r>
            <w:r w:rsidR="00F37890">
              <w:rPr>
                <w:rFonts w:ascii="Times New Roman" w:hAnsi="Times New Roman" w:cs="Times New Roman"/>
              </w:rPr>
              <w:t>6</w:t>
            </w:r>
            <w:r w:rsidRPr="001617A3">
              <w:rPr>
                <w:rFonts w:ascii="Times New Roman" w:hAnsi="Times New Roman" w:cs="Times New Roman"/>
              </w:rPr>
              <w:t>.05</w:t>
            </w:r>
          </w:p>
          <w:p w:rsidR="00CA3669" w:rsidRPr="001617A3" w:rsidRDefault="00CA3669">
            <w:pPr>
              <w:spacing w:after="0"/>
              <w:rPr>
                <w:rFonts w:ascii="Times New Roman" w:hAnsi="Times New Roman" w:cs="Times New Roman"/>
              </w:rPr>
            </w:pPr>
          </w:p>
        </w:tc>
        <w:tc>
          <w:tcPr>
            <w:tcW w:w="50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Pr="001617A3" w:rsidRDefault="000B7A12">
            <w:pPr>
              <w:spacing w:after="0" w:line="0" w:lineRule="atLeast"/>
              <w:ind w:left="-94" w:right="-46"/>
              <w:rPr>
                <w:rFonts w:ascii="Times New Roman" w:eastAsia="Times New Roman" w:hAnsi="Times New Roman" w:cs="Times New Roman"/>
                <w:color w:val="000000"/>
                <w:sz w:val="24"/>
                <w:szCs w:val="24"/>
                <w:lang w:eastAsia="ru-RU"/>
              </w:rPr>
            </w:pPr>
            <w:r w:rsidRPr="001617A3">
              <w:rPr>
                <w:rFonts w:ascii="Times New Roman" w:eastAsia="Times New Roman" w:hAnsi="Times New Roman" w:cs="Times New Roman"/>
                <w:color w:val="000000"/>
                <w:sz w:val="24"/>
                <w:szCs w:val="24"/>
                <w:lang w:eastAsia="ru-RU"/>
              </w:rPr>
              <w:t>Классификация окислительно-восстановительных реакций.</w:t>
            </w:r>
          </w:p>
        </w:tc>
        <w:tc>
          <w:tcPr>
            <w:tcW w:w="16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B7A12" w:rsidRDefault="000B7A1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p>
          <w:p w:rsidR="000B7A12" w:rsidRDefault="000B7A12">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Опорный конспект.</w:t>
            </w:r>
          </w:p>
        </w:tc>
      </w:tr>
    </w:tbl>
    <w:p w:rsidR="002823AA" w:rsidRDefault="002823AA" w:rsidP="002823AA">
      <w:pPr>
        <w:rPr>
          <w:rFonts w:ascii="Times New Roman" w:eastAsia="Calibri" w:hAnsi="Times New Roman" w:cs="Times New Roman"/>
          <w:sz w:val="28"/>
          <w:szCs w:val="28"/>
        </w:rPr>
        <w:sectPr w:rsidR="002823AA" w:rsidSect="002823AA">
          <w:pgSz w:w="16838" w:h="11906" w:orient="landscape"/>
          <w:pgMar w:top="1701" w:right="1134" w:bottom="851" w:left="1134" w:header="709" w:footer="709" w:gutter="0"/>
          <w:cols w:space="708"/>
          <w:docGrid w:linePitch="360"/>
        </w:sectPr>
      </w:pP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lastRenderedPageBreak/>
        <w:t>СОГЛАСОВАНО</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Протокол заседания</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 методического совета </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МБОУ </w:t>
      </w:r>
      <w:proofErr w:type="spellStart"/>
      <w:r w:rsidRPr="002823AA">
        <w:rPr>
          <w:rFonts w:ascii="Times New Roman" w:eastAsia="Calibri" w:hAnsi="Times New Roman" w:cs="Times New Roman"/>
          <w:sz w:val="28"/>
          <w:szCs w:val="28"/>
        </w:rPr>
        <w:t>Россошанской</w:t>
      </w:r>
      <w:proofErr w:type="spellEnd"/>
      <w:r w:rsidRPr="002823AA">
        <w:rPr>
          <w:rFonts w:ascii="Times New Roman" w:eastAsia="Calibri" w:hAnsi="Times New Roman" w:cs="Times New Roman"/>
          <w:sz w:val="28"/>
          <w:szCs w:val="28"/>
        </w:rPr>
        <w:t xml:space="preserve"> ООШ</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от </w:t>
      </w:r>
      <w:r w:rsidRPr="002823AA">
        <w:rPr>
          <w:rFonts w:ascii="Times New Roman" w:eastAsia="Calibri" w:hAnsi="Times New Roman" w:cs="Times New Roman"/>
          <w:sz w:val="28"/>
          <w:szCs w:val="28"/>
          <w:u w:val="single"/>
        </w:rPr>
        <w:t>2</w:t>
      </w:r>
      <w:r w:rsidR="00441ED8">
        <w:rPr>
          <w:rFonts w:ascii="Times New Roman" w:eastAsia="Calibri" w:hAnsi="Times New Roman" w:cs="Times New Roman"/>
          <w:sz w:val="28"/>
          <w:szCs w:val="28"/>
          <w:u w:val="single"/>
        </w:rPr>
        <w:t>6</w:t>
      </w:r>
      <w:r w:rsidRPr="002823AA">
        <w:rPr>
          <w:rFonts w:ascii="Times New Roman" w:eastAsia="Calibri" w:hAnsi="Times New Roman" w:cs="Times New Roman"/>
          <w:sz w:val="28"/>
          <w:szCs w:val="28"/>
          <w:u w:val="single"/>
        </w:rPr>
        <w:t xml:space="preserve">.08 </w:t>
      </w:r>
      <w:r w:rsidRPr="002823AA">
        <w:rPr>
          <w:rFonts w:ascii="Times New Roman" w:eastAsia="Calibri" w:hAnsi="Times New Roman" w:cs="Times New Roman"/>
          <w:sz w:val="28"/>
          <w:szCs w:val="28"/>
        </w:rPr>
        <w:t xml:space="preserve"> 20</w:t>
      </w:r>
      <w:r w:rsidR="0017212C">
        <w:rPr>
          <w:rFonts w:ascii="Times New Roman" w:eastAsia="Calibri" w:hAnsi="Times New Roman" w:cs="Times New Roman"/>
          <w:sz w:val="28"/>
          <w:szCs w:val="28"/>
          <w:u w:val="single"/>
        </w:rPr>
        <w:t>20</w:t>
      </w:r>
      <w:r w:rsidRPr="002823AA">
        <w:rPr>
          <w:rFonts w:ascii="Times New Roman" w:eastAsia="Calibri" w:hAnsi="Times New Roman" w:cs="Times New Roman"/>
          <w:sz w:val="28"/>
          <w:szCs w:val="28"/>
        </w:rPr>
        <w:t xml:space="preserve"> года №</w:t>
      </w:r>
      <w:r w:rsidRPr="002823AA">
        <w:rPr>
          <w:rFonts w:ascii="Times New Roman" w:eastAsia="Calibri" w:hAnsi="Times New Roman" w:cs="Times New Roman"/>
          <w:sz w:val="28"/>
          <w:szCs w:val="28"/>
          <w:u w:val="single"/>
        </w:rPr>
        <w:t>1</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              Председатель МС</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__________ </w:t>
      </w:r>
      <w:r w:rsidR="00575B2F">
        <w:rPr>
          <w:rFonts w:ascii="Times New Roman" w:eastAsia="Calibri" w:hAnsi="Times New Roman" w:cs="Times New Roman"/>
          <w:sz w:val="28"/>
          <w:szCs w:val="28"/>
        </w:rPr>
        <w:t>Медведева И. А.</w:t>
      </w: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lastRenderedPageBreak/>
        <w:t>СОГЛАСОВАНО</w:t>
      </w:r>
    </w:p>
    <w:p w:rsidR="002823AA" w:rsidRPr="002823AA" w:rsidRDefault="002823AA" w:rsidP="002823AA">
      <w:pPr>
        <w:rPr>
          <w:rFonts w:ascii="Times New Roman" w:eastAsia="Calibri" w:hAnsi="Times New Roman" w:cs="Times New Roman"/>
          <w:sz w:val="28"/>
          <w:szCs w:val="28"/>
        </w:rPr>
      </w:pP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Зам. директора по УР</w:t>
      </w:r>
    </w:p>
    <w:p w:rsidR="002823AA" w:rsidRPr="002823AA" w:rsidRDefault="002823AA" w:rsidP="002823AA">
      <w:pPr>
        <w:rPr>
          <w:rFonts w:ascii="Times New Roman" w:eastAsia="Calibri" w:hAnsi="Times New Roman" w:cs="Times New Roman"/>
          <w:sz w:val="28"/>
          <w:szCs w:val="28"/>
        </w:rPr>
      </w:pPr>
      <w:r w:rsidRPr="002823AA">
        <w:rPr>
          <w:rFonts w:ascii="Times New Roman" w:eastAsia="Calibri" w:hAnsi="Times New Roman" w:cs="Times New Roman"/>
          <w:sz w:val="28"/>
          <w:szCs w:val="28"/>
        </w:rPr>
        <w:t xml:space="preserve">_________ </w:t>
      </w:r>
      <w:r w:rsidR="00575B2F">
        <w:rPr>
          <w:rFonts w:ascii="Times New Roman" w:eastAsia="Calibri" w:hAnsi="Times New Roman" w:cs="Times New Roman"/>
          <w:sz w:val="28"/>
          <w:szCs w:val="28"/>
        </w:rPr>
        <w:t>Ананьева О. П.</w:t>
      </w:r>
    </w:p>
    <w:p w:rsidR="002823AA" w:rsidRPr="002823AA" w:rsidRDefault="002823AA" w:rsidP="002823AA">
      <w:pPr>
        <w:rPr>
          <w:rFonts w:ascii="Times New Roman" w:eastAsia="Calibri" w:hAnsi="Times New Roman" w:cs="Times New Roman"/>
          <w:sz w:val="28"/>
          <w:szCs w:val="28"/>
        </w:rPr>
      </w:pPr>
      <w:r>
        <w:rPr>
          <w:rFonts w:ascii="Times New Roman" w:eastAsia="Calibri" w:hAnsi="Times New Roman" w:cs="Times New Roman"/>
          <w:sz w:val="28"/>
          <w:szCs w:val="28"/>
          <w:u w:val="single"/>
        </w:rPr>
        <w:t>2</w:t>
      </w:r>
      <w:r w:rsidR="00441ED8">
        <w:rPr>
          <w:rFonts w:ascii="Times New Roman" w:eastAsia="Calibri" w:hAnsi="Times New Roman" w:cs="Times New Roman"/>
          <w:sz w:val="28"/>
          <w:szCs w:val="28"/>
          <w:u w:val="single"/>
        </w:rPr>
        <w:t>6</w:t>
      </w:r>
      <w:r w:rsidRPr="002823AA">
        <w:rPr>
          <w:rFonts w:ascii="Times New Roman" w:eastAsia="Calibri" w:hAnsi="Times New Roman" w:cs="Times New Roman"/>
          <w:sz w:val="28"/>
          <w:szCs w:val="28"/>
          <w:u w:val="single"/>
        </w:rPr>
        <w:t xml:space="preserve">.08 </w:t>
      </w:r>
      <w:r w:rsidRPr="002823AA">
        <w:rPr>
          <w:rFonts w:ascii="Times New Roman" w:eastAsia="Calibri" w:hAnsi="Times New Roman" w:cs="Times New Roman"/>
          <w:sz w:val="28"/>
          <w:szCs w:val="28"/>
        </w:rPr>
        <w:t xml:space="preserve"> 20</w:t>
      </w:r>
      <w:r w:rsidR="0017212C">
        <w:rPr>
          <w:rFonts w:ascii="Times New Roman" w:eastAsia="Calibri" w:hAnsi="Times New Roman" w:cs="Times New Roman"/>
          <w:sz w:val="28"/>
          <w:szCs w:val="28"/>
          <w:u w:val="single"/>
        </w:rPr>
        <w:t xml:space="preserve">20 </w:t>
      </w:r>
      <w:r w:rsidRPr="002823AA">
        <w:rPr>
          <w:rFonts w:ascii="Times New Roman" w:eastAsia="Calibri" w:hAnsi="Times New Roman" w:cs="Times New Roman"/>
          <w:sz w:val="28"/>
          <w:szCs w:val="28"/>
        </w:rPr>
        <w:t>года</w:t>
      </w:r>
    </w:p>
    <w:p w:rsidR="002823AA" w:rsidRPr="002823AA" w:rsidRDefault="002823AA" w:rsidP="002823AA">
      <w:pPr>
        <w:contextualSpacing/>
        <w:rPr>
          <w:rFonts w:ascii="Times New Roman" w:eastAsia="Calibri" w:hAnsi="Times New Roman" w:cs="Times New Roman"/>
          <w:sz w:val="24"/>
          <w:szCs w:val="24"/>
        </w:rPr>
      </w:pPr>
    </w:p>
    <w:p w:rsidR="000F1C8D" w:rsidRDefault="000F1C8D"/>
    <w:sectPr w:rsidR="000F1C8D" w:rsidSect="002823AA">
      <w:pgSz w:w="11906" w:h="16838"/>
      <w:pgMar w:top="1134" w:right="1701" w:bottom="1134" w:left="851"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00"/>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256"/>
    <w:multiLevelType w:val="multilevel"/>
    <w:tmpl w:val="52B0A1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D771B4"/>
    <w:multiLevelType w:val="multilevel"/>
    <w:tmpl w:val="B9AEC6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C80DB8"/>
    <w:multiLevelType w:val="multilevel"/>
    <w:tmpl w:val="B1A80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3D62299"/>
    <w:multiLevelType w:val="multilevel"/>
    <w:tmpl w:val="0C8CB7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0813E1E"/>
    <w:multiLevelType w:val="multilevel"/>
    <w:tmpl w:val="78803D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F8F3937"/>
    <w:multiLevelType w:val="multilevel"/>
    <w:tmpl w:val="880A91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B7A12"/>
    <w:rsid w:val="00022A59"/>
    <w:rsid w:val="000B7A12"/>
    <w:rsid w:val="000F1C8D"/>
    <w:rsid w:val="00124ADD"/>
    <w:rsid w:val="0015022C"/>
    <w:rsid w:val="001617A3"/>
    <w:rsid w:val="00163BB6"/>
    <w:rsid w:val="0017212C"/>
    <w:rsid w:val="00180613"/>
    <w:rsid w:val="002823AA"/>
    <w:rsid w:val="002B7EFF"/>
    <w:rsid w:val="002E07C1"/>
    <w:rsid w:val="00315EF3"/>
    <w:rsid w:val="003342F6"/>
    <w:rsid w:val="00346A19"/>
    <w:rsid w:val="00441ED8"/>
    <w:rsid w:val="00453BF4"/>
    <w:rsid w:val="004571CF"/>
    <w:rsid w:val="004F7ECB"/>
    <w:rsid w:val="00575B2F"/>
    <w:rsid w:val="005A46B5"/>
    <w:rsid w:val="005C6031"/>
    <w:rsid w:val="00635F52"/>
    <w:rsid w:val="0069246D"/>
    <w:rsid w:val="00701382"/>
    <w:rsid w:val="00735B54"/>
    <w:rsid w:val="00764C03"/>
    <w:rsid w:val="00771F77"/>
    <w:rsid w:val="007B34C9"/>
    <w:rsid w:val="009833EE"/>
    <w:rsid w:val="009B5E97"/>
    <w:rsid w:val="009B6BB1"/>
    <w:rsid w:val="00AF0855"/>
    <w:rsid w:val="00AF6481"/>
    <w:rsid w:val="00BC5F8A"/>
    <w:rsid w:val="00C46246"/>
    <w:rsid w:val="00CA3669"/>
    <w:rsid w:val="00CD4F73"/>
    <w:rsid w:val="00D57708"/>
    <w:rsid w:val="00D84C23"/>
    <w:rsid w:val="00EC46BE"/>
    <w:rsid w:val="00EF5F02"/>
    <w:rsid w:val="00F37890"/>
    <w:rsid w:val="00F71A62"/>
    <w:rsid w:val="00F745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A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7E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7E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0941768">
      <w:bodyDiv w:val="1"/>
      <w:marLeft w:val="0"/>
      <w:marRight w:val="0"/>
      <w:marTop w:val="0"/>
      <w:marBottom w:val="0"/>
      <w:divBdr>
        <w:top w:val="none" w:sz="0" w:space="0" w:color="auto"/>
        <w:left w:val="none" w:sz="0" w:space="0" w:color="auto"/>
        <w:bottom w:val="none" w:sz="0" w:space="0" w:color="auto"/>
        <w:right w:val="none" w:sz="0" w:space="0" w:color="auto"/>
      </w:divBdr>
    </w:div>
    <w:div w:id="1682849806">
      <w:bodyDiv w:val="1"/>
      <w:marLeft w:val="0"/>
      <w:marRight w:val="0"/>
      <w:marTop w:val="0"/>
      <w:marBottom w:val="0"/>
      <w:divBdr>
        <w:top w:val="none" w:sz="0" w:space="0" w:color="auto"/>
        <w:left w:val="none" w:sz="0" w:space="0" w:color="auto"/>
        <w:bottom w:val="none" w:sz="0" w:space="0" w:color="auto"/>
        <w:right w:val="none" w:sz="0" w:space="0" w:color="auto"/>
      </w:divBdr>
    </w:div>
    <w:div w:id="209952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0E81C-A4B6-4A7F-B22B-13D20F21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2849</Words>
  <Characters>16241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31</cp:revision>
  <cp:lastPrinted>2018-11-28T06:46:00Z</cp:lastPrinted>
  <dcterms:created xsi:type="dcterms:W3CDTF">2018-08-26T15:12:00Z</dcterms:created>
  <dcterms:modified xsi:type="dcterms:W3CDTF">2020-09-10T00:02:00Z</dcterms:modified>
</cp:coreProperties>
</file>